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7930" w14:textId="14ABEC78" w:rsidR="004C7E76" w:rsidRDefault="004C7E76" w:rsidP="004C7E7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Community Development Block Grant Subrecipient</w:t>
      </w:r>
      <w:r>
        <w:rPr>
          <w:rStyle w:val="eop"/>
          <w:rFonts w:ascii="Arial" w:hAnsi="Arial" w:cs="Arial"/>
          <w:sz w:val="22"/>
          <w:szCs w:val="22"/>
        </w:rPr>
        <w:t> </w:t>
      </w:r>
    </w:p>
    <w:p w14:paraId="2DD51EEC" w14:textId="77777777" w:rsidR="004C7E76" w:rsidRDefault="004C7E76" w:rsidP="004C7E7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Procurement Policies and Procedures</w:t>
      </w:r>
      <w:r>
        <w:rPr>
          <w:rStyle w:val="eop"/>
          <w:rFonts w:ascii="Arial" w:hAnsi="Arial" w:cs="Arial"/>
          <w:sz w:val="22"/>
          <w:szCs w:val="22"/>
        </w:rPr>
        <w:t> </w:t>
      </w:r>
    </w:p>
    <w:p w14:paraId="64102092"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BE5CE6"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FED7EA" w14:textId="3FD017ED"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2 </w:t>
      </w:r>
      <w:r>
        <w:rPr>
          <w:rStyle w:val="normaltextrun"/>
          <w:rFonts w:ascii="Arial" w:hAnsi="Arial" w:cs="Arial"/>
          <w:i/>
          <w:iCs/>
          <w:sz w:val="22"/>
          <w:szCs w:val="22"/>
        </w:rPr>
        <w:t>CFR</w:t>
      </w:r>
      <w:r>
        <w:rPr>
          <w:rStyle w:val="normaltextrun"/>
          <w:rFonts w:ascii="Arial" w:hAnsi="Arial" w:cs="Arial"/>
          <w:sz w:val="22"/>
          <w:szCs w:val="22"/>
        </w:rPr>
        <w:t> 200.317 provides that subrecipients of a state that</w:t>
      </w:r>
      <w:r>
        <w:rPr>
          <w:rStyle w:val="normaltextrun"/>
          <w:rFonts w:ascii="Arial" w:hAnsi="Arial" w:cs="Arial"/>
          <w:sz w:val="22"/>
          <w:szCs w:val="22"/>
        </w:rPr>
        <w:t xml:space="preserve"> are</w:t>
      </w:r>
      <w:r>
        <w:rPr>
          <w:rStyle w:val="normaltextrun"/>
          <w:rFonts w:ascii="Arial" w:hAnsi="Arial" w:cs="Arial"/>
          <w:sz w:val="22"/>
          <w:szCs w:val="22"/>
        </w:rPr>
        <w:t xml:space="preserve"> administering federal funds will follow sections 200.318 (General procurement standards) through 200.326 (Contract provisions).  However, 24 </w:t>
      </w:r>
      <w:r>
        <w:rPr>
          <w:rStyle w:val="normaltextrun"/>
          <w:rFonts w:ascii="Arial" w:hAnsi="Arial" w:cs="Arial"/>
          <w:i/>
          <w:iCs/>
          <w:sz w:val="22"/>
          <w:szCs w:val="22"/>
        </w:rPr>
        <w:t>CFR </w:t>
      </w:r>
      <w:r>
        <w:rPr>
          <w:rStyle w:val="normaltextrun"/>
          <w:rFonts w:ascii="Arial" w:hAnsi="Arial" w:cs="Arial"/>
          <w:sz w:val="22"/>
          <w:szCs w:val="22"/>
        </w:rPr>
        <w:t>570.489(g), set out in full below, enables states that administer Community Development Block Grant funds to adopt procurement standards other than those set out in 2 </w:t>
      </w:r>
      <w:r>
        <w:rPr>
          <w:rStyle w:val="normaltextrun"/>
          <w:rFonts w:ascii="Arial" w:hAnsi="Arial" w:cs="Arial"/>
          <w:i/>
          <w:iCs/>
          <w:sz w:val="22"/>
          <w:szCs w:val="22"/>
        </w:rPr>
        <w:t>CFR</w:t>
      </w:r>
      <w:r>
        <w:rPr>
          <w:rStyle w:val="normaltextrun"/>
          <w:rFonts w:ascii="Arial" w:hAnsi="Arial" w:cs="Arial"/>
          <w:sz w:val="22"/>
          <w:szCs w:val="22"/>
        </w:rPr>
        <w:t> Part 200 for units of local government that are subrecipients of CDBG funds.  </w:t>
      </w:r>
      <w:r>
        <w:rPr>
          <w:rStyle w:val="eop"/>
          <w:rFonts w:ascii="Arial" w:hAnsi="Arial" w:cs="Arial"/>
          <w:sz w:val="22"/>
          <w:szCs w:val="22"/>
        </w:rPr>
        <w:t> </w:t>
      </w:r>
    </w:p>
    <w:p w14:paraId="29AE2F95" w14:textId="229B7E8E" w:rsidR="004C7E76" w:rsidRDefault="004C7E76" w:rsidP="004C7E76">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Arial" w:hAnsi="Arial" w:cs="Arial"/>
          <w:i/>
          <w:iCs/>
          <w:sz w:val="22"/>
          <w:szCs w:val="22"/>
        </w:rPr>
        <w:t>24 CFR 570.489 (g) Procurement</w:t>
      </w:r>
      <w:r>
        <w:rPr>
          <w:rStyle w:val="normaltextrun"/>
          <w:rFonts w:ascii="Arial" w:hAnsi="Arial" w:cs="Arial"/>
          <w:sz w:val="22"/>
          <w:szCs w:val="22"/>
        </w:rPr>
        <w:t>: When procuring property or services to be paid for in whole or in part with CDBG funds, the State shall follow its procurement policies and procedures. The State shall establish requirements for procurement policies and procedures for units of general local government, based on full and open competition. Methods of procurement (e.g., small purchase, sealed bids/formal advertising, competitive proposals, and noncompetitive proposals) and their applicability shall be specified by the State. Cost plus a percentage of cost and percentage of construction costs methods of contracting shall not be used. The policies and procedures shall also include standards of conduct governing employees engaged in the award or administration of contracts. (Other conflicts of interest are covered by § 570.489(h).) The State shall ensure that all purchase orders and contracts include any clauses required by Federal statutes, Executive orders, and implementing regulations. The State shall make subrecipient and contractor determinations in accordance with the standards in 2 CFR 200.330.</w:t>
      </w:r>
      <w:r>
        <w:rPr>
          <w:rStyle w:val="eop"/>
          <w:rFonts w:ascii="Arial" w:hAnsi="Arial" w:cs="Arial"/>
          <w:sz w:val="22"/>
          <w:szCs w:val="22"/>
        </w:rPr>
        <w:t> </w:t>
      </w:r>
      <w:r>
        <w:rPr>
          <w:rStyle w:val="eop"/>
          <w:rFonts w:ascii="Arial" w:hAnsi="Arial" w:cs="Arial"/>
          <w:sz w:val="22"/>
          <w:szCs w:val="22"/>
        </w:rPr>
        <w:br/>
      </w:r>
    </w:p>
    <w:p w14:paraId="1A643F7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State of Iowa, in its administration of the CDBG, hereby establishes the following procurement standards for subrecipients of CDBG funding that are units of local government.  </w:t>
      </w:r>
      <w:r>
        <w:rPr>
          <w:rStyle w:val="eop"/>
          <w:rFonts w:ascii="Arial" w:hAnsi="Arial" w:cs="Arial"/>
          <w:sz w:val="22"/>
          <w:szCs w:val="22"/>
        </w:rPr>
        <w:t> </w:t>
      </w:r>
    </w:p>
    <w:p w14:paraId="12E3BE5B"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1A2C675" wp14:editId="5CA426FB">
            <wp:extent cx="5861050" cy="50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050" cy="50800"/>
                    </a:xfrm>
                    <a:prstGeom prst="rect">
                      <a:avLst/>
                    </a:prstGeom>
                    <a:noFill/>
                    <a:ln>
                      <a:noFill/>
                    </a:ln>
                  </pic:spPr>
                </pic:pic>
              </a:graphicData>
            </a:graphic>
          </wp:inline>
        </w:drawing>
      </w:r>
      <w:r>
        <w:rPr>
          <w:rStyle w:val="eop"/>
          <w:rFonts w:ascii="Arial" w:hAnsi="Arial" w:cs="Arial"/>
          <w:sz w:val="22"/>
          <w:szCs w:val="22"/>
        </w:rPr>
        <w:t> </w:t>
      </w:r>
    </w:p>
    <w:p w14:paraId="460A61C7" w14:textId="41DA699B" w:rsidR="004C7E76" w:rsidRDefault="004C7E76" w:rsidP="004C7E7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br/>
      </w:r>
      <w:r>
        <w:rPr>
          <w:rStyle w:val="normaltextrun"/>
          <w:rFonts w:ascii="Arial" w:hAnsi="Arial" w:cs="Arial"/>
          <w:b/>
          <w:bCs/>
          <w:sz w:val="22"/>
          <w:szCs w:val="22"/>
        </w:rPr>
        <w:t>Procurement Standards</w:t>
      </w:r>
      <w:r>
        <w:rPr>
          <w:rStyle w:val="eop"/>
          <w:rFonts w:ascii="Arial" w:hAnsi="Arial" w:cs="Arial"/>
          <w:sz w:val="22"/>
          <w:szCs w:val="22"/>
        </w:rPr>
        <w:t> </w:t>
      </w:r>
      <w:r>
        <w:rPr>
          <w:rStyle w:val="eop"/>
          <w:rFonts w:ascii="Arial" w:hAnsi="Arial" w:cs="Arial"/>
          <w:sz w:val="22"/>
          <w:szCs w:val="22"/>
        </w:rPr>
        <w:br/>
      </w:r>
    </w:p>
    <w:p w14:paraId="1755FC64"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General </w:t>
      </w:r>
      <w:r>
        <w:rPr>
          <w:rStyle w:val="normaltextrun"/>
          <w:rFonts w:ascii="Arial" w:hAnsi="Arial" w:cs="Arial"/>
          <w:sz w:val="22"/>
          <w:szCs w:val="22"/>
        </w:rPr>
        <w:t>(Replaces 2 CFR 200.318) </w:t>
      </w:r>
      <w:r>
        <w:rPr>
          <w:rStyle w:val="eop"/>
          <w:rFonts w:ascii="Arial" w:hAnsi="Arial" w:cs="Arial"/>
          <w:sz w:val="22"/>
          <w:szCs w:val="22"/>
        </w:rPr>
        <w:t> </w:t>
      </w:r>
    </w:p>
    <w:p w14:paraId="58C04DC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Subrecipients of the CDBG program must maintain oversight to ensure that contractors perform in accordance with the terms, conditions, and specifications of their contracts or purchase orders.</w:t>
      </w:r>
      <w:r>
        <w:rPr>
          <w:rStyle w:val="eop"/>
          <w:rFonts w:ascii="Arial" w:hAnsi="Arial" w:cs="Arial"/>
          <w:sz w:val="22"/>
          <w:szCs w:val="22"/>
        </w:rPr>
        <w:t> </w:t>
      </w:r>
    </w:p>
    <w:p w14:paraId="4AFC874A" w14:textId="20785908"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 alone shall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subrecipient of any contractual responsibilities under its contracts. </w:t>
      </w:r>
      <w:r>
        <w:rPr>
          <w:rStyle w:val="eop"/>
          <w:rFonts w:ascii="Arial" w:hAnsi="Arial" w:cs="Arial"/>
          <w:sz w:val="22"/>
          <w:szCs w:val="22"/>
        </w:rPr>
        <w:t>  </w:t>
      </w:r>
    </w:p>
    <w:p w14:paraId="54DEEC6F"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7215444"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Conflicts of interest in awarding contracts </w:t>
      </w:r>
      <w:r>
        <w:rPr>
          <w:rStyle w:val="normaltextrun"/>
          <w:rFonts w:ascii="Arial" w:hAnsi="Arial" w:cs="Arial"/>
          <w:sz w:val="22"/>
          <w:szCs w:val="22"/>
        </w:rPr>
        <w:t>(Replaces 2 CFR 200.318)</w:t>
      </w:r>
      <w:r>
        <w:rPr>
          <w:rStyle w:val="eop"/>
          <w:rFonts w:ascii="Arial" w:hAnsi="Arial" w:cs="Arial"/>
          <w:sz w:val="22"/>
          <w:szCs w:val="22"/>
        </w:rPr>
        <w:t> </w:t>
      </w:r>
    </w:p>
    <w:p w14:paraId="24AA646F"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subrecipient must maintain written standards of conduct covering and governing the actions of its employees engaged in the selection, </w:t>
      </w:r>
      <w:proofErr w:type="gramStart"/>
      <w:r>
        <w:rPr>
          <w:rStyle w:val="normaltextrun"/>
          <w:rFonts w:ascii="Arial" w:hAnsi="Arial" w:cs="Arial"/>
          <w:sz w:val="22"/>
          <w:szCs w:val="22"/>
        </w:rPr>
        <w:t>award</w:t>
      </w:r>
      <w:proofErr w:type="gramEnd"/>
      <w:r>
        <w:rPr>
          <w:rStyle w:val="normaltextrun"/>
          <w:rFonts w:ascii="Arial" w:hAnsi="Arial" w:cs="Arial"/>
          <w:sz w:val="22"/>
          <w:szCs w:val="22"/>
        </w:rPr>
        <w:t xml:space="preserve"> and administration of contracts. No employee, officer, or agent may participate in the selection, award, or administration of a contract supported by a </w:t>
      </w:r>
      <w:proofErr w:type="gramStart"/>
      <w:r>
        <w:rPr>
          <w:rStyle w:val="normaltextrun"/>
          <w:rFonts w:ascii="Arial" w:hAnsi="Arial" w:cs="Arial"/>
          <w:sz w:val="22"/>
          <w:szCs w:val="22"/>
        </w:rPr>
        <w:t>Federal</w:t>
      </w:r>
      <w:proofErr w:type="gramEnd"/>
      <w:r>
        <w:rPr>
          <w:rStyle w:val="normaltextrun"/>
          <w:rFonts w:ascii="Arial" w:hAnsi="Arial" w:cs="Arial"/>
          <w:sz w:val="22"/>
          <w:szCs w:val="22"/>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subrecipient </w:t>
      </w:r>
      <w:r>
        <w:rPr>
          <w:rStyle w:val="normaltextrun"/>
          <w:rFonts w:ascii="Arial" w:hAnsi="Arial" w:cs="Arial"/>
          <w:sz w:val="22"/>
          <w:szCs w:val="22"/>
        </w:rPr>
        <w:lastRenderedPageBreak/>
        <w:t>may neither solicit nor accept gratuities, favors, or anything of monetary value from contractors or parties to subcontracts.  </w:t>
      </w:r>
      <w:r>
        <w:rPr>
          <w:rStyle w:val="eop"/>
          <w:rFonts w:ascii="Arial" w:hAnsi="Arial" w:cs="Arial"/>
          <w:sz w:val="22"/>
          <w:szCs w:val="22"/>
        </w:rPr>
        <w:t> </w:t>
      </w:r>
    </w:p>
    <w:p w14:paraId="37DBC4DA"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the subrecipient has a parent, affiliate, or subsidiary organization that is not a state, local government, or Indian tribe, the subrecipient must also maintain written standards of conduct covering organizational conflicts of interest. Organizational conflicts of interest means that because of relationships with a parent company, affiliate, or subsidiary organization, the subrecipient is unable or appears to be unable to be impartial in conducting a procurement action involving a related organization.  </w:t>
      </w:r>
      <w:r>
        <w:rPr>
          <w:rStyle w:val="eop"/>
          <w:rFonts w:ascii="Arial" w:hAnsi="Arial" w:cs="Arial"/>
          <w:sz w:val="22"/>
          <w:szCs w:val="22"/>
        </w:rPr>
        <w:t> </w:t>
      </w:r>
    </w:p>
    <w:p w14:paraId="051BA076"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IEDA may terminate contracts with any CDBG subrecipient that violates this policy and may require full repayment of funds issued to the subrecipient.   </w:t>
      </w:r>
      <w:r>
        <w:rPr>
          <w:rStyle w:val="eop"/>
          <w:rFonts w:ascii="Arial" w:hAnsi="Arial" w:cs="Arial"/>
          <w:sz w:val="22"/>
          <w:szCs w:val="22"/>
        </w:rPr>
        <w:t> </w:t>
      </w:r>
    </w:p>
    <w:p w14:paraId="40B3CDCE"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EB1E45"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Best Cost </w:t>
      </w:r>
      <w:r>
        <w:rPr>
          <w:rStyle w:val="normaltextrun"/>
          <w:rFonts w:ascii="Arial" w:hAnsi="Arial" w:cs="Arial"/>
          <w:sz w:val="22"/>
          <w:szCs w:val="22"/>
        </w:rPr>
        <w:t>(Replaces 2 CFR 200.318)</w:t>
      </w:r>
      <w:r>
        <w:rPr>
          <w:rStyle w:val="eop"/>
          <w:rFonts w:ascii="Arial" w:hAnsi="Arial" w:cs="Arial"/>
          <w:sz w:val="22"/>
          <w:szCs w:val="22"/>
        </w:rPr>
        <w:t> </w:t>
      </w:r>
    </w:p>
    <w:p w14:paraId="72F50D03"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r>
        <w:rPr>
          <w:rStyle w:val="eop"/>
          <w:rFonts w:ascii="Arial" w:hAnsi="Arial" w:cs="Arial"/>
          <w:sz w:val="22"/>
          <w:szCs w:val="22"/>
        </w:rPr>
        <w:t> </w:t>
      </w:r>
    </w:p>
    <w:p w14:paraId="3E012506"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r>
        <w:rPr>
          <w:rStyle w:val="eop"/>
          <w:rFonts w:ascii="Arial" w:hAnsi="Arial" w:cs="Arial"/>
          <w:sz w:val="22"/>
          <w:szCs w:val="22"/>
        </w:rPr>
        <w:t> </w:t>
      </w:r>
    </w:p>
    <w:p w14:paraId="1CC0531C"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941212E"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Responsible Contractors </w:t>
      </w:r>
      <w:r>
        <w:rPr>
          <w:rStyle w:val="normaltextrun"/>
          <w:rFonts w:ascii="Arial" w:hAnsi="Arial" w:cs="Arial"/>
          <w:sz w:val="22"/>
          <w:szCs w:val="22"/>
        </w:rPr>
        <w:t>(Replaces 2 CFR 200.318)</w:t>
      </w:r>
      <w:r>
        <w:rPr>
          <w:rStyle w:val="eop"/>
          <w:rFonts w:ascii="Arial" w:hAnsi="Arial" w:cs="Arial"/>
          <w:sz w:val="22"/>
          <w:szCs w:val="22"/>
        </w:rPr>
        <w:t> </w:t>
      </w:r>
    </w:p>
    <w:p w14:paraId="72A2AA8A"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r>
        <w:rPr>
          <w:rStyle w:val="eop"/>
          <w:rFonts w:ascii="Arial" w:hAnsi="Arial" w:cs="Arial"/>
          <w:sz w:val="22"/>
          <w:szCs w:val="22"/>
        </w:rPr>
        <w:t> </w:t>
      </w:r>
    </w:p>
    <w:p w14:paraId="65755F40"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Awards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Pr>
          <w:rStyle w:val="eop"/>
          <w:rFonts w:ascii="Arial" w:hAnsi="Arial" w:cs="Arial"/>
          <w:sz w:val="22"/>
          <w:szCs w:val="22"/>
        </w:rPr>
        <w:t> </w:t>
      </w:r>
    </w:p>
    <w:p w14:paraId="62D4027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 must maintain records sufficient to detail the history of procurement. These records will include, but are not necessarily limited to the following: </w:t>
      </w:r>
      <w:r>
        <w:rPr>
          <w:rStyle w:val="eop"/>
          <w:rFonts w:ascii="Arial" w:hAnsi="Arial" w:cs="Arial"/>
          <w:sz w:val="22"/>
          <w:szCs w:val="22"/>
        </w:rPr>
        <w:t> </w:t>
      </w:r>
    </w:p>
    <w:p w14:paraId="7A6FCF32" w14:textId="77777777" w:rsidR="004C7E76" w:rsidRDefault="004C7E76" w:rsidP="004C7E76">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rationale for the method of procurement</w:t>
      </w:r>
      <w:r>
        <w:rPr>
          <w:rStyle w:val="eop"/>
          <w:rFonts w:ascii="Arial" w:hAnsi="Arial" w:cs="Arial"/>
          <w:sz w:val="22"/>
          <w:szCs w:val="22"/>
        </w:rPr>
        <w:t> </w:t>
      </w:r>
    </w:p>
    <w:p w14:paraId="2E6C98F1" w14:textId="77777777" w:rsidR="004C7E76" w:rsidRDefault="004C7E76" w:rsidP="004C7E76">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selection of contract type</w:t>
      </w:r>
      <w:r>
        <w:rPr>
          <w:rStyle w:val="eop"/>
          <w:rFonts w:ascii="Arial" w:hAnsi="Arial" w:cs="Arial"/>
          <w:sz w:val="22"/>
          <w:szCs w:val="22"/>
        </w:rPr>
        <w:t> </w:t>
      </w:r>
    </w:p>
    <w:p w14:paraId="17341F0F" w14:textId="77777777" w:rsidR="004C7E76" w:rsidRDefault="004C7E76" w:rsidP="004C7E76">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contractor selection or rejection</w:t>
      </w:r>
      <w:r>
        <w:rPr>
          <w:rStyle w:val="eop"/>
          <w:rFonts w:ascii="Arial" w:hAnsi="Arial" w:cs="Arial"/>
          <w:sz w:val="22"/>
          <w:szCs w:val="22"/>
        </w:rPr>
        <w:t> </w:t>
      </w:r>
    </w:p>
    <w:p w14:paraId="45983D31" w14:textId="77777777" w:rsidR="004C7E76" w:rsidRDefault="004C7E76" w:rsidP="004C7E76">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the basis for the contract price.</w:t>
      </w:r>
      <w:r>
        <w:rPr>
          <w:rStyle w:val="eop"/>
          <w:rFonts w:ascii="Arial" w:hAnsi="Arial" w:cs="Arial"/>
          <w:sz w:val="22"/>
          <w:szCs w:val="22"/>
        </w:rPr>
        <w:t> </w:t>
      </w:r>
    </w:p>
    <w:p w14:paraId="7FA7FC5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88D50C"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Competition</w:t>
      </w:r>
      <w:r>
        <w:rPr>
          <w:rStyle w:val="normaltextrun"/>
          <w:rFonts w:ascii="Arial" w:hAnsi="Arial" w:cs="Arial"/>
          <w:sz w:val="22"/>
          <w:szCs w:val="22"/>
        </w:rPr>
        <w:t> (Replaces 2 CFR 200.319)</w:t>
      </w:r>
      <w:r>
        <w:rPr>
          <w:rStyle w:val="eop"/>
          <w:rFonts w:ascii="Arial" w:hAnsi="Arial" w:cs="Arial"/>
          <w:sz w:val="22"/>
          <w:szCs w:val="22"/>
        </w:rPr>
        <w:t> </w:t>
      </w:r>
    </w:p>
    <w:p w14:paraId="1E620ACC" w14:textId="73123420" w:rsidR="004C7E76" w:rsidRDefault="004C7E76" w:rsidP="004C7E7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All procurement transactions must be conducted in a manner providing full and open competition consistent with the standards of this section.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ensure objective contractor performance and eliminate unfair competitive advantage, contractors that develop or draft specifications, requirements, statements of work, or invitations for bids or requests for proposals shall be excluded from competing for such procurements. IEDA will consider requests for waivers of this provision.  The subrecipient must make a sufficient showing that the number of contractors that provide the goods or services is insufficient that it is necessary to not exclude contractors that developed or drafted specifications, requirements, statements of work, or invitations for bids or requests for proposals.</w:t>
      </w:r>
      <w:r>
        <w:rPr>
          <w:rStyle w:val="eop"/>
          <w:rFonts w:ascii="Arial" w:hAnsi="Arial" w:cs="Arial"/>
          <w:sz w:val="22"/>
          <w:szCs w:val="22"/>
        </w:rPr>
        <w:t> </w:t>
      </w:r>
    </w:p>
    <w:p w14:paraId="1C66A125" w14:textId="2840C31D" w:rsidR="004C7E76" w:rsidRDefault="004C7E76" w:rsidP="004C7E76">
      <w:pPr>
        <w:pStyle w:val="paragraph"/>
        <w:spacing w:before="0" w:beforeAutospacing="0" w:after="0" w:afterAutospacing="0"/>
        <w:textAlignment w:val="baseline"/>
        <w:rPr>
          <w:rStyle w:val="eop"/>
          <w:rFonts w:ascii="Arial" w:hAnsi="Arial" w:cs="Arial"/>
          <w:sz w:val="22"/>
          <w:szCs w:val="22"/>
        </w:rPr>
      </w:pPr>
    </w:p>
    <w:p w14:paraId="5789EBA0" w14:textId="61214CE3" w:rsidR="004C7E76" w:rsidRDefault="004C7E76" w:rsidP="004C7E76">
      <w:pPr>
        <w:pStyle w:val="paragraph"/>
        <w:spacing w:before="0" w:beforeAutospacing="0" w:after="0" w:afterAutospacing="0"/>
        <w:textAlignment w:val="baseline"/>
        <w:rPr>
          <w:rStyle w:val="eop"/>
          <w:rFonts w:ascii="Arial" w:hAnsi="Arial" w:cs="Arial"/>
          <w:sz w:val="22"/>
          <w:szCs w:val="22"/>
        </w:rPr>
      </w:pPr>
    </w:p>
    <w:p w14:paraId="558F92A8"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p>
    <w:p w14:paraId="3244FAFE"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Examples restrictions on competition include but are not limited to:</w:t>
      </w:r>
      <w:r>
        <w:rPr>
          <w:rStyle w:val="eop"/>
          <w:rFonts w:ascii="Arial" w:hAnsi="Arial" w:cs="Arial"/>
          <w:sz w:val="22"/>
          <w:szCs w:val="22"/>
        </w:rPr>
        <w:t> </w:t>
      </w:r>
    </w:p>
    <w:p w14:paraId="1B5DB5AC" w14:textId="77777777" w:rsidR="004C7E76" w:rsidRDefault="004C7E76" w:rsidP="004C7E76">
      <w:pPr>
        <w:pStyle w:val="paragraph"/>
        <w:numPr>
          <w:ilvl w:val="0"/>
          <w:numId w:val="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Placing unreasonable requirements on firms in order for them to qualify to do </w:t>
      </w:r>
      <w:proofErr w:type="gramStart"/>
      <w:r>
        <w:rPr>
          <w:rStyle w:val="normaltextrun"/>
          <w:rFonts w:ascii="Arial" w:hAnsi="Arial" w:cs="Arial"/>
          <w:sz w:val="22"/>
          <w:szCs w:val="22"/>
        </w:rPr>
        <w:t>business;</w:t>
      </w:r>
      <w:proofErr w:type="gramEnd"/>
      <w:r>
        <w:rPr>
          <w:rStyle w:val="eop"/>
          <w:rFonts w:ascii="Arial" w:hAnsi="Arial" w:cs="Arial"/>
          <w:sz w:val="22"/>
          <w:szCs w:val="22"/>
        </w:rPr>
        <w:t> </w:t>
      </w:r>
    </w:p>
    <w:p w14:paraId="750F4153" w14:textId="77777777" w:rsidR="004C7E76" w:rsidRDefault="004C7E76" w:rsidP="004C7E76">
      <w:pPr>
        <w:pStyle w:val="paragraph"/>
        <w:numPr>
          <w:ilvl w:val="0"/>
          <w:numId w:val="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Requiring unnecessary experience and excessive </w:t>
      </w:r>
      <w:proofErr w:type="gramStart"/>
      <w:r>
        <w:rPr>
          <w:rStyle w:val="normaltextrun"/>
          <w:rFonts w:ascii="Arial" w:hAnsi="Arial" w:cs="Arial"/>
          <w:sz w:val="22"/>
          <w:szCs w:val="22"/>
        </w:rPr>
        <w:t>bonding;</w:t>
      </w:r>
      <w:proofErr w:type="gramEnd"/>
      <w:r>
        <w:rPr>
          <w:rStyle w:val="eop"/>
          <w:rFonts w:ascii="Arial" w:hAnsi="Arial" w:cs="Arial"/>
          <w:sz w:val="22"/>
          <w:szCs w:val="22"/>
        </w:rPr>
        <w:t> </w:t>
      </w:r>
    </w:p>
    <w:p w14:paraId="654A160B" w14:textId="77777777" w:rsidR="004C7E76" w:rsidRDefault="004C7E76" w:rsidP="004C7E76">
      <w:pPr>
        <w:pStyle w:val="paragraph"/>
        <w:numPr>
          <w:ilvl w:val="0"/>
          <w:numId w:val="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Noncompetitive pricing practices between firms or between affiliated </w:t>
      </w:r>
      <w:proofErr w:type="gramStart"/>
      <w:r>
        <w:rPr>
          <w:rStyle w:val="normaltextrun"/>
          <w:rFonts w:ascii="Arial" w:hAnsi="Arial" w:cs="Arial"/>
          <w:sz w:val="22"/>
          <w:szCs w:val="22"/>
        </w:rPr>
        <w:t>companies;</w:t>
      </w:r>
      <w:proofErr w:type="gramEnd"/>
      <w:r>
        <w:rPr>
          <w:rStyle w:val="eop"/>
          <w:rFonts w:ascii="Arial" w:hAnsi="Arial" w:cs="Arial"/>
          <w:sz w:val="22"/>
          <w:szCs w:val="22"/>
        </w:rPr>
        <w:t> </w:t>
      </w:r>
    </w:p>
    <w:p w14:paraId="663C9ECD" w14:textId="77777777" w:rsidR="004C7E76" w:rsidRDefault="004C7E76" w:rsidP="004C7E76">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Noncompetitive contracts to consultants that are on retainer </w:t>
      </w:r>
      <w:proofErr w:type="gramStart"/>
      <w:r>
        <w:rPr>
          <w:rStyle w:val="normaltextrun"/>
          <w:rFonts w:ascii="Arial" w:hAnsi="Arial" w:cs="Arial"/>
          <w:sz w:val="22"/>
          <w:szCs w:val="22"/>
        </w:rPr>
        <w:t>contracts;</w:t>
      </w:r>
      <w:proofErr w:type="gramEnd"/>
      <w:r>
        <w:rPr>
          <w:rStyle w:val="eop"/>
          <w:rFonts w:ascii="Arial" w:hAnsi="Arial" w:cs="Arial"/>
          <w:sz w:val="22"/>
          <w:szCs w:val="22"/>
        </w:rPr>
        <w:t> </w:t>
      </w:r>
    </w:p>
    <w:p w14:paraId="3EA51383" w14:textId="77777777" w:rsidR="004C7E76" w:rsidRDefault="004C7E76" w:rsidP="004C7E76">
      <w:pPr>
        <w:pStyle w:val="paragraph"/>
        <w:numPr>
          <w:ilvl w:val="0"/>
          <w:numId w:val="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Organizational conflicts of </w:t>
      </w:r>
      <w:proofErr w:type="gramStart"/>
      <w:r>
        <w:rPr>
          <w:rStyle w:val="normaltextrun"/>
          <w:rFonts w:ascii="Arial" w:hAnsi="Arial" w:cs="Arial"/>
          <w:sz w:val="22"/>
          <w:szCs w:val="22"/>
        </w:rPr>
        <w:t>interest;</w:t>
      </w:r>
      <w:proofErr w:type="gramEnd"/>
      <w:r>
        <w:rPr>
          <w:rStyle w:val="eop"/>
          <w:rFonts w:ascii="Arial" w:hAnsi="Arial" w:cs="Arial"/>
          <w:sz w:val="22"/>
          <w:szCs w:val="22"/>
        </w:rPr>
        <w:t> </w:t>
      </w:r>
    </w:p>
    <w:p w14:paraId="5DEA57CA" w14:textId="77777777" w:rsidR="004C7E76" w:rsidRDefault="004C7E76" w:rsidP="004C7E76">
      <w:pPr>
        <w:pStyle w:val="paragraph"/>
        <w:numPr>
          <w:ilvl w:val="0"/>
          <w:numId w:val="1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Specifying only a “brand name” product instead of allowing “an equivalent” product to be offered and describing the performance or other relevant requirements of the procurement; and</w:t>
      </w:r>
      <w:r>
        <w:rPr>
          <w:rStyle w:val="eop"/>
          <w:rFonts w:ascii="Arial" w:hAnsi="Arial" w:cs="Arial"/>
          <w:sz w:val="22"/>
          <w:szCs w:val="22"/>
        </w:rPr>
        <w:t> </w:t>
      </w:r>
    </w:p>
    <w:p w14:paraId="0236BA00" w14:textId="77777777" w:rsidR="004C7E76" w:rsidRDefault="004C7E76" w:rsidP="004C7E76">
      <w:pPr>
        <w:pStyle w:val="paragraph"/>
        <w:numPr>
          <w:ilvl w:val="0"/>
          <w:numId w:val="1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Any arbitrary action in the procurement process.</w:t>
      </w:r>
      <w:r>
        <w:rPr>
          <w:rStyle w:val="eop"/>
          <w:rFonts w:ascii="Arial" w:hAnsi="Arial" w:cs="Arial"/>
          <w:sz w:val="22"/>
          <w:szCs w:val="22"/>
        </w:rPr>
        <w:t> </w:t>
      </w:r>
    </w:p>
    <w:p w14:paraId="088A4EC5"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FC9AF5"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 must conduct procurement in a manner that prohibits the use of statutorily or administratively imposed state, local, or tribal geographical preferences in the evaluation of bids or proposals, except in those cases where applicable Federal or State of Iowa law expressly mandates or encourages geographic preference. Nothing in this section preempts state licensing laws. </w:t>
      </w:r>
      <w:r>
        <w:rPr>
          <w:rStyle w:val="eop"/>
          <w:rFonts w:ascii="Arial" w:hAnsi="Arial" w:cs="Arial"/>
          <w:sz w:val="22"/>
          <w:szCs w:val="22"/>
        </w:rPr>
        <w:t> </w:t>
      </w:r>
    </w:p>
    <w:p w14:paraId="41D18D1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1EDC6A"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When contracting for architectural and engineering (A/E) services, geographic location may be a selection criterion, provided that an appropriate number of qualified firms remain, given the nature and size of the project, to compete for the contract.</w:t>
      </w:r>
      <w:r>
        <w:rPr>
          <w:rStyle w:val="eop"/>
          <w:rFonts w:ascii="Arial" w:hAnsi="Arial" w:cs="Arial"/>
          <w:sz w:val="22"/>
          <w:szCs w:val="22"/>
        </w:rPr>
        <w:t> </w:t>
      </w:r>
    </w:p>
    <w:p w14:paraId="7DFA8A4C"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F9883DE"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 must have written procedures for procurement transactions. These procedures must ensure that all solicitations:</w:t>
      </w:r>
      <w:r>
        <w:rPr>
          <w:rStyle w:val="eop"/>
          <w:rFonts w:ascii="Arial" w:hAnsi="Arial" w:cs="Arial"/>
          <w:sz w:val="22"/>
          <w:szCs w:val="22"/>
        </w:rPr>
        <w:t> </w:t>
      </w:r>
    </w:p>
    <w:p w14:paraId="690791AB"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26C4BE6" w14:textId="77777777" w:rsidR="004C7E76" w:rsidRDefault="004C7E76" w:rsidP="004C7E76">
      <w:pPr>
        <w:pStyle w:val="paragraph"/>
        <w:numPr>
          <w:ilvl w:val="0"/>
          <w:numId w:val="1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Pr>
          <w:rStyle w:val="normaltextrun"/>
          <w:rFonts w:ascii="Arial" w:hAnsi="Arial" w:cs="Arial"/>
          <w:sz w:val="22"/>
          <w:szCs w:val="22"/>
        </w:rPr>
        <w:t>product</w:t>
      </w:r>
      <w:proofErr w:type="gramEnd"/>
      <w:r>
        <w:rPr>
          <w:rStyle w:val="normaltextrun"/>
          <w:rFonts w:ascii="Arial" w:hAnsi="Arial" w:cs="Arial"/>
          <w:sz w:val="22"/>
          <w:szCs w:val="22"/>
        </w:rPr>
        <w:t xml:space="preserve"> or service to be procured and, when necessary, must set forth those minimum essential characteristics and standards to which it must conform if it is to satisfy its intended use. Detailed product specifications should be avoided. When it is impractical or not reasonably feasible to make a clear and accurate description of the technical requirements, a “brand name or equivalent” description may be used </w:t>
      </w:r>
      <w:proofErr w:type="gramStart"/>
      <w:r>
        <w:rPr>
          <w:rStyle w:val="normaltextrun"/>
          <w:rFonts w:ascii="Arial" w:hAnsi="Arial" w:cs="Arial"/>
          <w:sz w:val="22"/>
          <w:szCs w:val="22"/>
        </w:rPr>
        <w:t>as a means to</w:t>
      </w:r>
      <w:proofErr w:type="gramEnd"/>
      <w:r>
        <w:rPr>
          <w:rStyle w:val="normaltextrun"/>
          <w:rFonts w:ascii="Arial" w:hAnsi="Arial" w:cs="Arial"/>
          <w:sz w:val="22"/>
          <w:szCs w:val="22"/>
        </w:rPr>
        <w:t xml:space="preserve"> define the performance or other salient requirements of procurement. The specific features of the named brand which must be met by offers must be clearly stated; and</w:t>
      </w:r>
      <w:r>
        <w:rPr>
          <w:rStyle w:val="eop"/>
          <w:rFonts w:ascii="Arial" w:hAnsi="Arial" w:cs="Arial"/>
          <w:sz w:val="22"/>
          <w:szCs w:val="22"/>
        </w:rPr>
        <w:t> </w:t>
      </w:r>
    </w:p>
    <w:p w14:paraId="6FA89D47"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A6AE1F" w14:textId="77777777" w:rsidR="004C7E76" w:rsidRDefault="004C7E76" w:rsidP="004C7E76">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Identify all requirements which the offerors must fulfill and all other factors to be used in evaluating bids or proposals.</w:t>
      </w:r>
      <w:r>
        <w:rPr>
          <w:rStyle w:val="eop"/>
          <w:rFonts w:ascii="Arial" w:hAnsi="Arial" w:cs="Arial"/>
          <w:sz w:val="22"/>
          <w:szCs w:val="22"/>
        </w:rPr>
        <w:t> </w:t>
      </w:r>
    </w:p>
    <w:p w14:paraId="2BD19831"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C85B68" w14:textId="365D9895"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Types of Procurement </w:t>
      </w:r>
      <w:r>
        <w:rPr>
          <w:rStyle w:val="normaltextrun"/>
          <w:rFonts w:ascii="Arial" w:hAnsi="Arial" w:cs="Arial"/>
          <w:sz w:val="22"/>
          <w:szCs w:val="22"/>
        </w:rPr>
        <w:t>(Replaces 2 CFR 200.320</w:t>
      </w:r>
      <w:r>
        <w:rPr>
          <w:rStyle w:val="normaltextrun"/>
          <w:rFonts w:ascii="Arial" w:hAnsi="Arial" w:cs="Arial"/>
          <w:sz w:val="22"/>
          <w:szCs w:val="22"/>
        </w:rPr>
        <w:t>-</w:t>
      </w:r>
      <w:r>
        <w:rPr>
          <w:rStyle w:val="normaltextrun"/>
          <w:rFonts w:ascii="Arial" w:hAnsi="Arial" w:cs="Arial"/>
          <w:sz w:val="22"/>
          <w:szCs w:val="22"/>
        </w:rPr>
        <w:t>based on Iowa Code section 11.118)</w:t>
      </w:r>
      <w:r>
        <w:rPr>
          <w:rStyle w:val="eop"/>
          <w:rFonts w:ascii="Arial" w:hAnsi="Arial" w:cs="Arial"/>
          <w:sz w:val="22"/>
          <w:szCs w:val="22"/>
        </w:rPr>
        <w:t> </w:t>
      </w:r>
    </w:p>
    <w:p w14:paraId="7B6762D2"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846FB6A" w14:textId="77777777" w:rsidR="004C7E76" w:rsidRDefault="004C7E76" w:rsidP="004C7E76">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Small</w:t>
      </w:r>
      <w:r>
        <w:rPr>
          <w:rStyle w:val="normaltextrun"/>
          <w:rFonts w:ascii="Arial" w:hAnsi="Arial" w:cs="Arial"/>
          <w:sz w:val="22"/>
          <w:szCs w:val="22"/>
        </w:rPr>
        <w:t>: </w:t>
      </w:r>
      <w:r>
        <w:rPr>
          <w:rStyle w:val="normaltextrun"/>
          <w:rFonts w:ascii="Arial" w:hAnsi="Arial" w:cs="Arial"/>
          <w:sz w:val="22"/>
          <w:szCs w:val="22"/>
          <w:u w:val="single"/>
        </w:rPr>
        <w:t>Estimated annual value does not exceed $5,000 and does not exceed $15,000 for multiyear contracts</w:t>
      </w:r>
      <w:r>
        <w:rPr>
          <w:rStyle w:val="normaltextrun"/>
          <w:rFonts w:ascii="Arial" w:hAnsi="Arial" w:cs="Arial"/>
          <w:sz w:val="22"/>
          <w:szCs w:val="22"/>
        </w:rPr>
        <w:t>:   For supplies and services only.  The subrecipient does not need to solicit competitive quotations if the subrecipient considers the price to be reasonable. To the extent practicable, the subrecipient must distribute such procurement equitably among qualified suppliers.   </w:t>
      </w:r>
      <w:r>
        <w:rPr>
          <w:rStyle w:val="eop"/>
          <w:rFonts w:ascii="Arial" w:hAnsi="Arial" w:cs="Arial"/>
          <w:sz w:val="22"/>
          <w:szCs w:val="22"/>
        </w:rPr>
        <w:t> </w:t>
      </w:r>
    </w:p>
    <w:p w14:paraId="6627E55A"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96915A" w14:textId="77777777" w:rsidR="004C7E76" w:rsidRDefault="004C7E76" w:rsidP="004C7E76">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lastRenderedPageBreak/>
        <w:t>Simple:</w:t>
      </w:r>
      <w:r>
        <w:rPr>
          <w:rStyle w:val="normaltextrun"/>
          <w:rFonts w:ascii="Arial" w:hAnsi="Arial" w:cs="Arial"/>
          <w:sz w:val="22"/>
          <w:szCs w:val="22"/>
        </w:rPr>
        <w:t>  </w:t>
      </w:r>
      <w:r>
        <w:rPr>
          <w:rStyle w:val="normaltextrun"/>
          <w:rFonts w:ascii="Arial" w:hAnsi="Arial" w:cs="Arial"/>
          <w:sz w:val="22"/>
          <w:szCs w:val="22"/>
          <w:u w:val="single"/>
        </w:rPr>
        <w:t>Estimated annual value exceeds $5,000 but less than $50,000 per year and does not exceed $150,000 for multiyear contracts</w:t>
      </w:r>
      <w:r>
        <w:rPr>
          <w:rStyle w:val="normaltextrun"/>
          <w:rFonts w:ascii="Arial" w:hAnsi="Arial" w:cs="Arial"/>
          <w:sz w:val="22"/>
          <w:szCs w:val="22"/>
        </w:rPr>
        <w:t xml:space="preserve">: For non-engineering and architectural services and supplies only.  The subrecipient may use an informal competitive selection process to engage a service provider.   Informal selection means price or rate quotations must be obtained from an adequate number of qualified sources.  The subrecipient may contact the prospective service providers in person, by telephone, fax, </w:t>
      </w:r>
      <w:proofErr w:type="gramStart"/>
      <w:r>
        <w:rPr>
          <w:rStyle w:val="normaltextrun"/>
          <w:rFonts w:ascii="Arial" w:hAnsi="Arial" w:cs="Arial"/>
          <w:sz w:val="22"/>
          <w:szCs w:val="22"/>
        </w:rPr>
        <w:t>email</w:t>
      </w:r>
      <w:proofErr w:type="gramEnd"/>
      <w:r>
        <w:rPr>
          <w:rStyle w:val="normaltextrun"/>
          <w:rFonts w:ascii="Arial" w:hAnsi="Arial" w:cs="Arial"/>
          <w:sz w:val="22"/>
          <w:szCs w:val="22"/>
        </w:rPr>
        <w:t xml:space="preserve"> or letter.  The subrecipient should solicit at least three prospective service providers.   The sub recipient must justify, to IEDA’s satisfaction, contacting fewer than three service providers. The justification shall be included in the contract file.</w:t>
      </w:r>
      <w:r>
        <w:rPr>
          <w:rStyle w:val="eop"/>
          <w:rFonts w:ascii="Arial" w:hAnsi="Arial" w:cs="Arial"/>
          <w:sz w:val="22"/>
          <w:szCs w:val="22"/>
        </w:rPr>
        <w:t> </w:t>
      </w:r>
    </w:p>
    <w:p w14:paraId="6252F37F"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544C1F" w14:textId="77777777" w:rsidR="004C7E76" w:rsidRDefault="004C7E76" w:rsidP="004C7E76">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Professional:</w:t>
      </w:r>
      <w:r>
        <w:rPr>
          <w:rStyle w:val="normaltextrun"/>
          <w:rFonts w:ascii="Arial" w:hAnsi="Arial" w:cs="Arial"/>
          <w:sz w:val="22"/>
          <w:szCs w:val="22"/>
        </w:rPr>
        <w:t>  </w:t>
      </w:r>
      <w:r>
        <w:rPr>
          <w:rStyle w:val="normaltextrun"/>
          <w:rFonts w:ascii="Arial" w:hAnsi="Arial" w:cs="Arial"/>
          <w:sz w:val="22"/>
          <w:szCs w:val="22"/>
          <w:u w:val="single"/>
        </w:rPr>
        <w:t>Estimated annual value exceeds $50,000 per year and exceeds $150,000 for multiyear contracts:</w:t>
      </w:r>
      <w:r>
        <w:rPr>
          <w:rStyle w:val="normaltextrun"/>
          <w:rFonts w:ascii="Arial" w:hAnsi="Arial" w:cs="Arial"/>
          <w:sz w:val="22"/>
          <w:szCs w:val="22"/>
        </w:rPr>
        <w:t>  For supplies and services and ALL engineering and architectural services, a subrecipient shall use a formal </w:t>
      </w:r>
      <w:r>
        <w:rPr>
          <w:rStyle w:val="normaltextrun"/>
          <w:rFonts w:ascii="Arial" w:hAnsi="Arial" w:cs="Arial"/>
          <w:i/>
          <w:iCs/>
          <w:sz w:val="22"/>
          <w:szCs w:val="22"/>
        </w:rPr>
        <w:t>competitive selection</w:t>
      </w:r>
      <w:r>
        <w:rPr>
          <w:rStyle w:val="normaltextrun"/>
          <w:rFonts w:ascii="Arial" w:hAnsi="Arial" w:cs="Arial"/>
          <w:sz w:val="22"/>
          <w:szCs w:val="22"/>
        </w:rPr>
        <w:t> process to procure the goods or services. </w:t>
      </w:r>
      <w:r>
        <w:rPr>
          <w:rStyle w:val="eop"/>
          <w:rFonts w:ascii="Arial" w:hAnsi="Arial" w:cs="Arial"/>
          <w:sz w:val="22"/>
          <w:szCs w:val="22"/>
        </w:rPr>
        <w:t> </w:t>
      </w:r>
    </w:p>
    <w:p w14:paraId="73F8F3D6"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AF49E3" w14:textId="77777777" w:rsidR="004C7E76" w:rsidRDefault="004C7E76" w:rsidP="004C7E76">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Sealed bids:</w:t>
      </w:r>
      <w:r>
        <w:rPr>
          <w:rStyle w:val="normaltextrun"/>
          <w:rFonts w:ascii="Arial" w:hAnsi="Arial" w:cs="Arial"/>
          <w:sz w:val="22"/>
          <w:szCs w:val="22"/>
        </w:rPr>
        <w:t> (formal advertising): </w:t>
      </w:r>
      <w:r>
        <w:rPr>
          <w:rStyle w:val="normaltextrun"/>
          <w:rFonts w:ascii="Arial" w:hAnsi="Arial" w:cs="Arial"/>
          <w:sz w:val="22"/>
          <w:szCs w:val="22"/>
          <w:u w:val="single"/>
        </w:rPr>
        <w:t>The sealed bid method is the preferred method for procuring construction. </w:t>
      </w:r>
      <w:r>
        <w:rPr>
          <w:rStyle w:val="normaltextrun"/>
          <w:rFonts w:ascii="Arial" w:hAnsi="Arial" w:cs="Arial"/>
          <w:sz w:val="22"/>
          <w:szCs w:val="22"/>
        </w:rPr>
        <w:t xml:space="preserve">Bids are publicly </w:t>
      </w:r>
      <w:proofErr w:type="gramStart"/>
      <w:r>
        <w:rPr>
          <w:rStyle w:val="normaltextrun"/>
          <w:rFonts w:ascii="Arial" w:hAnsi="Arial" w:cs="Arial"/>
          <w:sz w:val="22"/>
          <w:szCs w:val="22"/>
        </w:rPr>
        <w:t>solicited</w:t>
      </w:r>
      <w:proofErr w:type="gramEnd"/>
      <w:r>
        <w:rPr>
          <w:rStyle w:val="normaltextrun"/>
          <w:rFonts w:ascii="Arial" w:hAnsi="Arial" w:cs="Arial"/>
          <w:sz w:val="22"/>
          <w:szCs w:val="22"/>
        </w:rPr>
        <w:t xml:space="preserve"> and a firm fixed price contract (lump sum or unit price) is awarded to the responsible bidder whose bid, conforming with all the material terms and conditions of the invitation for bids, is the lowest in price. The procurement lends itself to a firm fixed price contract and the selection of the successful bidder can be made principally </w:t>
      </w:r>
      <w:proofErr w:type="gramStart"/>
      <w:r>
        <w:rPr>
          <w:rStyle w:val="normaltextrun"/>
          <w:rFonts w:ascii="Arial" w:hAnsi="Arial" w:cs="Arial"/>
          <w:sz w:val="22"/>
          <w:szCs w:val="22"/>
        </w:rPr>
        <w:t>on the basis of</w:t>
      </w:r>
      <w:proofErr w:type="gramEnd"/>
      <w:r>
        <w:rPr>
          <w:rStyle w:val="normaltextrun"/>
          <w:rFonts w:ascii="Arial" w:hAnsi="Arial" w:cs="Arial"/>
          <w:sz w:val="22"/>
          <w:szCs w:val="22"/>
        </w:rPr>
        <w:t xml:space="preserve"> price. A complete, adequate, and realistic specification or purchase description will be developed before bidding. </w:t>
      </w:r>
      <w:r>
        <w:rPr>
          <w:rStyle w:val="eop"/>
          <w:rFonts w:ascii="Arial" w:hAnsi="Arial" w:cs="Arial"/>
          <w:sz w:val="22"/>
          <w:szCs w:val="22"/>
        </w:rPr>
        <w:t> </w:t>
      </w:r>
    </w:p>
    <w:p w14:paraId="4FB247BB"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76A89B"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following requirements apply:</w:t>
      </w:r>
      <w:r>
        <w:rPr>
          <w:rStyle w:val="eop"/>
          <w:rFonts w:ascii="Arial" w:hAnsi="Arial" w:cs="Arial"/>
          <w:sz w:val="22"/>
          <w:szCs w:val="22"/>
        </w:rPr>
        <w:t> </w:t>
      </w:r>
    </w:p>
    <w:p w14:paraId="342EE35A"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D4D182" w14:textId="77777777" w:rsidR="004C7E76" w:rsidRDefault="004C7E76" w:rsidP="004C7E76">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Bids must be solicited from an adequate number of known suppliers, providing them sufficient response time prior to the date set for opening the bids, and the invitation for bids must be publicly advertised (not required for nonprofit entities</w:t>
      </w:r>
      <w:proofErr w:type="gramStart"/>
      <w:r>
        <w:rPr>
          <w:rStyle w:val="normaltextrun"/>
          <w:rFonts w:ascii="Arial" w:hAnsi="Arial" w:cs="Arial"/>
          <w:sz w:val="22"/>
          <w:szCs w:val="22"/>
        </w:rPr>
        <w:t>);</w:t>
      </w:r>
      <w:proofErr w:type="gramEnd"/>
      <w:r>
        <w:rPr>
          <w:rStyle w:val="eop"/>
          <w:rFonts w:ascii="Arial" w:hAnsi="Arial" w:cs="Arial"/>
          <w:sz w:val="22"/>
          <w:szCs w:val="22"/>
        </w:rPr>
        <w:t> </w:t>
      </w:r>
    </w:p>
    <w:p w14:paraId="50762B96"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72FEA5" w14:textId="77777777" w:rsidR="004C7E76" w:rsidRDefault="004C7E76" w:rsidP="004C7E76">
      <w:pPr>
        <w:pStyle w:val="paragraph"/>
        <w:numPr>
          <w:ilvl w:val="0"/>
          <w:numId w:val="1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The invitation for bids, which will include any specifications and pertinent attachments, must define the items or services in order for the bidder to properly </w:t>
      </w:r>
      <w:proofErr w:type="gramStart"/>
      <w:r>
        <w:rPr>
          <w:rStyle w:val="normaltextrun"/>
          <w:rFonts w:ascii="Arial" w:hAnsi="Arial" w:cs="Arial"/>
          <w:sz w:val="22"/>
          <w:szCs w:val="22"/>
        </w:rPr>
        <w:t>respond;</w:t>
      </w:r>
      <w:proofErr w:type="gramEnd"/>
      <w:r>
        <w:rPr>
          <w:rStyle w:val="eop"/>
          <w:rFonts w:ascii="Arial" w:hAnsi="Arial" w:cs="Arial"/>
          <w:sz w:val="22"/>
          <w:szCs w:val="22"/>
        </w:rPr>
        <w:t> </w:t>
      </w:r>
    </w:p>
    <w:p w14:paraId="369FE206"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AED11B" w14:textId="77777777" w:rsidR="004C7E76" w:rsidRDefault="004C7E76" w:rsidP="004C7E76">
      <w:pPr>
        <w:pStyle w:val="paragraph"/>
        <w:numPr>
          <w:ilvl w:val="0"/>
          <w:numId w:val="2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All bids will be opened at the time and place prescribed in the invitation for bids, and the bids must be opened </w:t>
      </w:r>
      <w:proofErr w:type="gramStart"/>
      <w:r>
        <w:rPr>
          <w:rStyle w:val="normaltextrun"/>
          <w:rFonts w:ascii="Arial" w:hAnsi="Arial" w:cs="Arial"/>
          <w:sz w:val="22"/>
          <w:szCs w:val="22"/>
        </w:rPr>
        <w:t>publicly;</w:t>
      </w:r>
      <w:proofErr w:type="gramEnd"/>
      <w:r>
        <w:rPr>
          <w:rStyle w:val="eop"/>
          <w:rFonts w:ascii="Arial" w:hAnsi="Arial" w:cs="Arial"/>
          <w:sz w:val="22"/>
          <w:szCs w:val="22"/>
        </w:rPr>
        <w:t> </w:t>
      </w:r>
    </w:p>
    <w:p w14:paraId="0398B2E2"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1332D0" w14:textId="77777777" w:rsidR="004C7E76" w:rsidRDefault="004C7E76" w:rsidP="004C7E76">
      <w:pPr>
        <w:pStyle w:val="paragraph"/>
        <w:numPr>
          <w:ilvl w:val="0"/>
          <w:numId w:val="2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The subrecipient shall </w:t>
      </w:r>
      <w:proofErr w:type="gramStart"/>
      <w:r>
        <w:rPr>
          <w:rStyle w:val="normaltextrun"/>
          <w:rFonts w:ascii="Arial" w:hAnsi="Arial" w:cs="Arial"/>
          <w:sz w:val="22"/>
          <w:szCs w:val="22"/>
        </w:rPr>
        <w:t>enter into</w:t>
      </w:r>
      <w:proofErr w:type="gramEnd"/>
      <w:r>
        <w:rPr>
          <w:rStyle w:val="normaltextrun"/>
          <w:rFonts w:ascii="Arial" w:hAnsi="Arial" w:cs="Arial"/>
          <w:sz w:val="22"/>
          <w:szCs w:val="22"/>
        </w:rPr>
        <w:t xml:space="preserve"> a firm fixed price contract award with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r>
        <w:rPr>
          <w:rStyle w:val="eop"/>
          <w:rFonts w:ascii="Arial" w:hAnsi="Arial" w:cs="Arial"/>
          <w:sz w:val="22"/>
          <w:szCs w:val="22"/>
        </w:rPr>
        <w:t> </w:t>
      </w:r>
    </w:p>
    <w:p w14:paraId="3F911D92"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2832DF" w14:textId="77777777" w:rsidR="004C7E76" w:rsidRDefault="004C7E76" w:rsidP="004C7E76">
      <w:pPr>
        <w:pStyle w:val="paragraph"/>
        <w:numPr>
          <w:ilvl w:val="0"/>
          <w:numId w:val="2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Any or all bids may be rejected if there is a sound documented reason.</w:t>
      </w:r>
      <w:r>
        <w:rPr>
          <w:rStyle w:val="eop"/>
          <w:rFonts w:ascii="Arial" w:hAnsi="Arial" w:cs="Arial"/>
          <w:sz w:val="22"/>
          <w:szCs w:val="22"/>
        </w:rPr>
        <w:t> </w:t>
      </w:r>
    </w:p>
    <w:p w14:paraId="4A345DC4"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FE105A"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Competitive Selection Process:</w:t>
      </w:r>
      <w:r>
        <w:rPr>
          <w:rStyle w:val="normaltextrun"/>
          <w:rFonts w:ascii="Arial" w:hAnsi="Arial" w:cs="Arial"/>
          <w:sz w:val="22"/>
          <w:szCs w:val="22"/>
        </w:rPr>
        <w:t> The technique of competitive proposals is normally conducted with more than one source submitting an offer, and either a fixed price or cost-reimbursement type contract is awarded. It is generally used when a sealed bidding process is not appropriate. If this method is used, the following requirements apply:</w:t>
      </w:r>
      <w:r>
        <w:rPr>
          <w:rStyle w:val="eop"/>
          <w:rFonts w:ascii="Arial" w:hAnsi="Arial" w:cs="Arial"/>
          <w:sz w:val="22"/>
          <w:szCs w:val="22"/>
        </w:rPr>
        <w:t> </w:t>
      </w:r>
    </w:p>
    <w:p w14:paraId="0EC638F8"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658447A0" w14:textId="77777777" w:rsidR="004C7E76" w:rsidRDefault="004C7E76" w:rsidP="004C7E76">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Requests for proposals must be publicized and identify all evaluation factors and their relative importance. Any response to publicized requests for proposals must be considered to the maximum extent </w:t>
      </w:r>
      <w:proofErr w:type="gramStart"/>
      <w:r>
        <w:rPr>
          <w:rStyle w:val="normaltextrun"/>
          <w:rFonts w:ascii="Arial" w:hAnsi="Arial" w:cs="Arial"/>
          <w:sz w:val="22"/>
          <w:szCs w:val="22"/>
        </w:rPr>
        <w:t>practical;</w:t>
      </w:r>
      <w:proofErr w:type="gramEnd"/>
      <w:r>
        <w:rPr>
          <w:rStyle w:val="eop"/>
          <w:rFonts w:ascii="Arial" w:hAnsi="Arial" w:cs="Arial"/>
          <w:sz w:val="22"/>
          <w:szCs w:val="22"/>
        </w:rPr>
        <w:t> </w:t>
      </w:r>
    </w:p>
    <w:p w14:paraId="1EBCB48C" w14:textId="77777777" w:rsidR="004C7E76" w:rsidRDefault="004C7E76" w:rsidP="004C7E76">
      <w:pPr>
        <w:pStyle w:val="paragraph"/>
        <w:spacing w:before="0" w:beforeAutospacing="0" w:after="0" w:afterAutospacing="0"/>
        <w:ind w:left="720" w:hanging="360"/>
        <w:textAlignment w:val="baseline"/>
        <w:rPr>
          <w:rFonts w:ascii="Segoe UI" w:hAnsi="Segoe UI" w:cs="Segoe UI"/>
          <w:sz w:val="18"/>
          <w:szCs w:val="18"/>
        </w:rPr>
      </w:pPr>
      <w:r>
        <w:rPr>
          <w:rStyle w:val="eop"/>
          <w:rFonts w:ascii="Arial" w:hAnsi="Arial" w:cs="Arial"/>
          <w:sz w:val="22"/>
          <w:szCs w:val="22"/>
        </w:rPr>
        <w:t> </w:t>
      </w:r>
    </w:p>
    <w:p w14:paraId="48671628" w14:textId="77777777" w:rsidR="004C7E76" w:rsidRDefault="004C7E76" w:rsidP="004C7E76">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Proposals must be solicited from an adequate number of qualified </w:t>
      </w:r>
      <w:proofErr w:type="gramStart"/>
      <w:r>
        <w:rPr>
          <w:rStyle w:val="normaltextrun"/>
          <w:rFonts w:ascii="Arial" w:hAnsi="Arial" w:cs="Arial"/>
          <w:sz w:val="22"/>
          <w:szCs w:val="22"/>
        </w:rPr>
        <w:t>sources;</w:t>
      </w:r>
      <w:proofErr w:type="gramEnd"/>
      <w:r>
        <w:rPr>
          <w:rStyle w:val="eop"/>
          <w:rFonts w:ascii="Arial" w:hAnsi="Arial" w:cs="Arial"/>
          <w:sz w:val="22"/>
          <w:szCs w:val="22"/>
        </w:rPr>
        <w:t> </w:t>
      </w:r>
    </w:p>
    <w:p w14:paraId="35C9D852" w14:textId="77777777" w:rsidR="004C7E76" w:rsidRDefault="004C7E76" w:rsidP="004C7E76">
      <w:pPr>
        <w:pStyle w:val="paragraph"/>
        <w:spacing w:before="0" w:beforeAutospacing="0" w:after="0" w:afterAutospacing="0"/>
        <w:ind w:left="720" w:hanging="360"/>
        <w:textAlignment w:val="baseline"/>
        <w:rPr>
          <w:rFonts w:ascii="Segoe UI" w:hAnsi="Segoe UI" w:cs="Segoe UI"/>
          <w:sz w:val="18"/>
          <w:szCs w:val="18"/>
        </w:rPr>
      </w:pPr>
      <w:r>
        <w:rPr>
          <w:rStyle w:val="eop"/>
          <w:rFonts w:ascii="Arial" w:hAnsi="Arial" w:cs="Arial"/>
          <w:sz w:val="22"/>
          <w:szCs w:val="22"/>
        </w:rPr>
        <w:t> </w:t>
      </w:r>
    </w:p>
    <w:p w14:paraId="1B7C88D3" w14:textId="77777777" w:rsidR="004C7E76" w:rsidRDefault="004C7E76" w:rsidP="004C7E76">
      <w:pPr>
        <w:pStyle w:val="paragraph"/>
        <w:numPr>
          <w:ilvl w:val="0"/>
          <w:numId w:val="2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The subrecipient must have a written method for conducting technical evaluations of the proposals received and for selecting </w:t>
      </w:r>
      <w:proofErr w:type="gramStart"/>
      <w:r>
        <w:rPr>
          <w:rStyle w:val="normaltextrun"/>
          <w:rFonts w:ascii="Arial" w:hAnsi="Arial" w:cs="Arial"/>
          <w:sz w:val="22"/>
          <w:szCs w:val="22"/>
        </w:rPr>
        <w:t>recipients;</w:t>
      </w:r>
      <w:proofErr w:type="gramEnd"/>
      <w:r>
        <w:rPr>
          <w:rStyle w:val="eop"/>
          <w:rFonts w:ascii="Arial" w:hAnsi="Arial" w:cs="Arial"/>
          <w:sz w:val="22"/>
          <w:szCs w:val="22"/>
        </w:rPr>
        <w:t> </w:t>
      </w:r>
    </w:p>
    <w:p w14:paraId="1399C1A0" w14:textId="77777777" w:rsidR="004C7E76" w:rsidRDefault="004C7E76" w:rsidP="004C7E76">
      <w:pPr>
        <w:pStyle w:val="paragraph"/>
        <w:spacing w:before="0" w:beforeAutospacing="0" w:after="0" w:afterAutospacing="0"/>
        <w:ind w:left="720" w:hanging="360"/>
        <w:textAlignment w:val="baseline"/>
        <w:rPr>
          <w:rFonts w:ascii="Segoe UI" w:hAnsi="Segoe UI" w:cs="Segoe UI"/>
          <w:sz w:val="18"/>
          <w:szCs w:val="18"/>
        </w:rPr>
      </w:pPr>
      <w:r>
        <w:rPr>
          <w:rStyle w:val="eop"/>
          <w:rFonts w:ascii="Arial" w:hAnsi="Arial" w:cs="Arial"/>
          <w:sz w:val="22"/>
          <w:szCs w:val="22"/>
        </w:rPr>
        <w:t> </w:t>
      </w:r>
    </w:p>
    <w:p w14:paraId="0CA5C8BB" w14:textId="77777777" w:rsidR="004C7E76" w:rsidRDefault="004C7E76" w:rsidP="004C7E76">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Contracts must be awarded to the responsible firm whose proposal is most advantageous to the program, with price and other factors considered; and</w:t>
      </w:r>
      <w:r>
        <w:rPr>
          <w:rStyle w:val="eop"/>
          <w:rFonts w:ascii="Arial" w:hAnsi="Arial" w:cs="Arial"/>
          <w:sz w:val="22"/>
          <w:szCs w:val="22"/>
        </w:rPr>
        <w:t> </w:t>
      </w:r>
    </w:p>
    <w:p w14:paraId="4F126ADA"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99FA86" w14:textId="77777777" w:rsidR="004C7E76" w:rsidRDefault="004C7E76" w:rsidP="004C7E76">
      <w:pPr>
        <w:pStyle w:val="paragraph"/>
        <w:numPr>
          <w:ilvl w:val="0"/>
          <w:numId w:val="2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The subrecipient may use competitive proposal procedures for qualifications-based procurement of architectural/engineering (A/E) professional services whereby competitors' qualifications are </w:t>
      </w:r>
      <w:proofErr w:type="gramStart"/>
      <w:r>
        <w:rPr>
          <w:rStyle w:val="normaltextrun"/>
          <w:rFonts w:ascii="Arial" w:hAnsi="Arial" w:cs="Arial"/>
          <w:sz w:val="22"/>
          <w:szCs w:val="22"/>
        </w:rPr>
        <w:t>evaluated</w:t>
      </w:r>
      <w:proofErr w:type="gramEnd"/>
      <w:r>
        <w:rPr>
          <w:rStyle w:val="normaltextrun"/>
          <w:rFonts w:ascii="Arial" w:hAnsi="Arial" w:cs="Arial"/>
          <w:sz w:val="22"/>
          <w:szCs w:val="22"/>
        </w:rPr>
        <w:t xml:space="preserve">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r>
        <w:rPr>
          <w:rStyle w:val="eop"/>
          <w:rFonts w:ascii="Arial" w:hAnsi="Arial" w:cs="Arial"/>
          <w:sz w:val="22"/>
          <w:szCs w:val="22"/>
        </w:rPr>
        <w:t> </w:t>
      </w:r>
    </w:p>
    <w:p w14:paraId="7E2CAB8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BDA434"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Noncompetitive proposals</w:t>
      </w:r>
      <w:r>
        <w:rPr>
          <w:rStyle w:val="normaltextrun"/>
          <w:rFonts w:ascii="Arial" w:hAnsi="Arial" w:cs="Arial"/>
          <w:sz w:val="22"/>
          <w:szCs w:val="22"/>
        </w:rPr>
        <w:t>: Procurement by noncompetitive proposals is procurement through solicitation of a proposal from only one source and may be used only when one or more of the following circumstances apply:</w:t>
      </w:r>
      <w:r>
        <w:rPr>
          <w:rStyle w:val="eop"/>
          <w:rFonts w:ascii="Arial" w:hAnsi="Arial" w:cs="Arial"/>
          <w:sz w:val="22"/>
          <w:szCs w:val="22"/>
        </w:rPr>
        <w:t> </w:t>
      </w:r>
    </w:p>
    <w:p w14:paraId="10511511"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1A1ED2B"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 (1) The item is available only from a single source.  This type of procurement is referred to as </w:t>
      </w:r>
      <w:proofErr w:type="gramStart"/>
      <w:r>
        <w:rPr>
          <w:rStyle w:val="normaltextrun"/>
          <w:rFonts w:ascii="Arial" w:hAnsi="Arial" w:cs="Arial"/>
          <w:sz w:val="22"/>
          <w:szCs w:val="22"/>
        </w:rPr>
        <w:t>sole-source</w:t>
      </w:r>
      <w:proofErr w:type="gramEnd"/>
      <w:r>
        <w:rPr>
          <w:rStyle w:val="normaltextrun"/>
          <w:rFonts w:ascii="Arial" w:hAnsi="Arial" w:cs="Arial"/>
          <w:sz w:val="22"/>
          <w:szCs w:val="22"/>
        </w:rPr>
        <w:t xml:space="preserve"> procurement;</w:t>
      </w:r>
      <w:r>
        <w:rPr>
          <w:rStyle w:val="eop"/>
          <w:rFonts w:ascii="Arial" w:hAnsi="Arial" w:cs="Arial"/>
          <w:sz w:val="22"/>
          <w:szCs w:val="22"/>
        </w:rPr>
        <w:t> </w:t>
      </w:r>
    </w:p>
    <w:p w14:paraId="0C1442BF"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00514EBD"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(2) The public exigency or emergency for the requirement will not permit a delay resulting from competitive </w:t>
      </w:r>
      <w:proofErr w:type="gramStart"/>
      <w:r>
        <w:rPr>
          <w:rStyle w:val="normaltextrun"/>
          <w:rFonts w:ascii="Arial" w:hAnsi="Arial" w:cs="Arial"/>
          <w:sz w:val="22"/>
          <w:szCs w:val="22"/>
        </w:rPr>
        <w:t>solicitation;</w:t>
      </w:r>
      <w:proofErr w:type="gramEnd"/>
      <w:r>
        <w:rPr>
          <w:rStyle w:val="eop"/>
          <w:rFonts w:ascii="Arial" w:hAnsi="Arial" w:cs="Arial"/>
          <w:sz w:val="22"/>
          <w:szCs w:val="22"/>
        </w:rPr>
        <w:t> </w:t>
      </w:r>
    </w:p>
    <w:p w14:paraId="4A4668B9"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0A2C66AA"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(3) The Federal awarding agency or pass-through entity expressly authorizes noncompetitive proposals in response to a written request from the non-Federal entity; or</w:t>
      </w:r>
      <w:r>
        <w:rPr>
          <w:rStyle w:val="eop"/>
          <w:rFonts w:ascii="Arial" w:hAnsi="Arial" w:cs="Arial"/>
          <w:sz w:val="22"/>
          <w:szCs w:val="22"/>
        </w:rPr>
        <w:t> </w:t>
      </w:r>
    </w:p>
    <w:p w14:paraId="646B475F"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029DE986"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(4) After solicitation of </w:t>
      </w:r>
      <w:proofErr w:type="gramStart"/>
      <w:r>
        <w:rPr>
          <w:rStyle w:val="normaltextrun"/>
          <w:rFonts w:ascii="Arial" w:hAnsi="Arial" w:cs="Arial"/>
          <w:sz w:val="22"/>
          <w:szCs w:val="22"/>
        </w:rPr>
        <w:t>a number of</w:t>
      </w:r>
      <w:proofErr w:type="gramEnd"/>
      <w:r>
        <w:rPr>
          <w:rStyle w:val="normaltextrun"/>
          <w:rFonts w:ascii="Arial" w:hAnsi="Arial" w:cs="Arial"/>
          <w:sz w:val="22"/>
          <w:szCs w:val="22"/>
        </w:rPr>
        <w:t xml:space="preserve"> sources, competition is determined inadequate.  This type of procurement is referred to as single-source procurement.</w:t>
      </w:r>
      <w:r>
        <w:rPr>
          <w:rStyle w:val="eop"/>
          <w:rFonts w:ascii="Arial" w:hAnsi="Arial" w:cs="Arial"/>
          <w:sz w:val="22"/>
          <w:szCs w:val="22"/>
        </w:rPr>
        <w:t> </w:t>
      </w:r>
    </w:p>
    <w:p w14:paraId="7F145D44"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4B049F"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Responsible unit: </w:t>
      </w:r>
      <w:proofErr w:type="gramStart"/>
      <w:r>
        <w:rPr>
          <w:rStyle w:val="normaltextrun"/>
          <w:rFonts w:ascii="Arial" w:hAnsi="Arial" w:cs="Arial"/>
          <w:sz w:val="22"/>
          <w:szCs w:val="22"/>
        </w:rPr>
        <w:t>IEDA  project</w:t>
      </w:r>
      <w:proofErr w:type="gramEnd"/>
      <w:r>
        <w:rPr>
          <w:rStyle w:val="normaltextrun"/>
          <w:rFonts w:ascii="Arial" w:hAnsi="Arial" w:cs="Arial"/>
          <w:sz w:val="22"/>
          <w:szCs w:val="22"/>
        </w:rPr>
        <w:t xml:space="preserve"> managers verified via monitoring and/or state auditor</w:t>
      </w:r>
      <w:r>
        <w:rPr>
          <w:rStyle w:val="eop"/>
          <w:rFonts w:ascii="Arial" w:hAnsi="Arial" w:cs="Arial"/>
          <w:sz w:val="22"/>
          <w:szCs w:val="22"/>
        </w:rPr>
        <w:t> </w:t>
      </w:r>
    </w:p>
    <w:p w14:paraId="17FD2F8A"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7158A8F"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Targeted Small Businesses – Minority, Disabled, and Woman Owned Businesses </w:t>
      </w:r>
      <w:r>
        <w:rPr>
          <w:rStyle w:val="normaltextrun"/>
          <w:rFonts w:ascii="Arial" w:hAnsi="Arial" w:cs="Arial"/>
          <w:sz w:val="22"/>
          <w:szCs w:val="22"/>
        </w:rPr>
        <w:t>(Replaces 2 CFR 200.321)</w:t>
      </w:r>
      <w:r>
        <w:rPr>
          <w:rStyle w:val="eop"/>
          <w:rFonts w:ascii="Arial" w:hAnsi="Arial" w:cs="Arial"/>
          <w:sz w:val="22"/>
          <w:szCs w:val="22"/>
        </w:rPr>
        <w:t> </w:t>
      </w:r>
    </w:p>
    <w:p w14:paraId="40719074"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FBF7952"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 must take all necessary affirmative steps to ensure that minority businesses, women's business enterprises, businesses owned by disabled persons, and labor surplus area firms are used when possible.</w:t>
      </w:r>
      <w:r>
        <w:rPr>
          <w:rStyle w:val="eop"/>
          <w:rFonts w:ascii="Arial" w:hAnsi="Arial" w:cs="Arial"/>
          <w:sz w:val="22"/>
          <w:szCs w:val="22"/>
        </w:rPr>
        <w:t> </w:t>
      </w:r>
    </w:p>
    <w:p w14:paraId="4F9E2E0F"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59C52D"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Affirmative steps must include:</w:t>
      </w:r>
      <w:r>
        <w:rPr>
          <w:rStyle w:val="eop"/>
          <w:rFonts w:ascii="Arial" w:hAnsi="Arial" w:cs="Arial"/>
          <w:sz w:val="22"/>
          <w:szCs w:val="22"/>
        </w:rPr>
        <w:t> </w:t>
      </w:r>
    </w:p>
    <w:p w14:paraId="48EE0D03"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6F7618BC"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(1) Placing qualified small and minority businesses, small women's business enterprises, and small businesses owned by disabled persons on solicitation lists.  Link to a directory of Targeted Small Businesses in Iowa:  </w:t>
      </w:r>
      <w:hyperlink r:id="rId6" w:tgtFrame="_blank" w:history="1">
        <w:r>
          <w:rPr>
            <w:rStyle w:val="normaltextrun"/>
            <w:rFonts w:ascii="Arial" w:hAnsi="Arial" w:cs="Arial"/>
            <w:color w:val="0000FF"/>
            <w:sz w:val="22"/>
            <w:szCs w:val="22"/>
            <w:u w:val="single"/>
          </w:rPr>
          <w:t>https://iowaeda.microsoftcr</w:t>
        </w:r>
        <w:r>
          <w:rPr>
            <w:rStyle w:val="normaltextrun"/>
            <w:rFonts w:ascii="Arial" w:hAnsi="Arial" w:cs="Arial"/>
            <w:color w:val="0000FF"/>
            <w:sz w:val="22"/>
            <w:szCs w:val="22"/>
            <w:u w:val="single"/>
          </w:rPr>
          <w:t>m</w:t>
        </w:r>
        <w:r>
          <w:rPr>
            <w:rStyle w:val="normaltextrun"/>
            <w:rFonts w:ascii="Arial" w:hAnsi="Arial" w:cs="Arial"/>
            <w:color w:val="0000FF"/>
            <w:sz w:val="22"/>
            <w:szCs w:val="22"/>
            <w:u w:val="single"/>
          </w:rPr>
          <w:t>portals.com/tsb-search/</w:t>
        </w:r>
      </w:hyperlink>
      <w:r>
        <w:rPr>
          <w:rStyle w:val="normaltextrun"/>
          <w:rFonts w:ascii="Arial" w:hAnsi="Arial" w:cs="Arial"/>
          <w:sz w:val="22"/>
          <w:szCs w:val="22"/>
        </w:rPr>
        <w:t>;</w:t>
      </w:r>
      <w:r>
        <w:rPr>
          <w:rStyle w:val="eop"/>
          <w:rFonts w:ascii="Arial" w:hAnsi="Arial" w:cs="Arial"/>
          <w:sz w:val="22"/>
          <w:szCs w:val="22"/>
        </w:rPr>
        <w:t> </w:t>
      </w:r>
    </w:p>
    <w:p w14:paraId="209FE3AD"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lastRenderedPageBreak/>
        <w:t> </w:t>
      </w:r>
    </w:p>
    <w:p w14:paraId="30EE3598"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(2) Ensuring that Targeted Small Businesses are solicited whenever they are potential </w:t>
      </w:r>
      <w:proofErr w:type="gramStart"/>
      <w:r>
        <w:rPr>
          <w:rStyle w:val="normaltextrun"/>
          <w:rFonts w:ascii="Arial" w:hAnsi="Arial" w:cs="Arial"/>
          <w:sz w:val="22"/>
          <w:szCs w:val="22"/>
        </w:rPr>
        <w:t>sources;</w:t>
      </w:r>
      <w:proofErr w:type="gramEnd"/>
      <w:r>
        <w:rPr>
          <w:rStyle w:val="eop"/>
          <w:rFonts w:ascii="Arial" w:hAnsi="Arial" w:cs="Arial"/>
          <w:sz w:val="22"/>
          <w:szCs w:val="22"/>
        </w:rPr>
        <w:t> </w:t>
      </w:r>
    </w:p>
    <w:p w14:paraId="3D8AE894"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15093FDF"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(3) Dividing total requirements, when economically feasible, into smaller tasks or quantities to permit maximum participation by Targeted Small </w:t>
      </w:r>
      <w:proofErr w:type="gramStart"/>
      <w:r>
        <w:rPr>
          <w:rStyle w:val="normaltextrun"/>
          <w:rFonts w:ascii="Arial" w:hAnsi="Arial" w:cs="Arial"/>
          <w:sz w:val="22"/>
          <w:szCs w:val="22"/>
        </w:rPr>
        <w:t>Businesses;</w:t>
      </w:r>
      <w:proofErr w:type="gramEnd"/>
      <w:r>
        <w:rPr>
          <w:rStyle w:val="eop"/>
          <w:rFonts w:ascii="Arial" w:hAnsi="Arial" w:cs="Arial"/>
          <w:sz w:val="22"/>
          <w:szCs w:val="22"/>
        </w:rPr>
        <w:t> </w:t>
      </w:r>
    </w:p>
    <w:p w14:paraId="1EE41A24"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2FCB9F89" w14:textId="094821A5"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(4) Establishing delivery schedules, where the requirement permits, which encourage participation by Targ</w:t>
      </w:r>
      <w:r w:rsidR="008C2022">
        <w:rPr>
          <w:rStyle w:val="normaltextrun"/>
          <w:rFonts w:ascii="Arial" w:hAnsi="Arial" w:cs="Arial"/>
          <w:sz w:val="22"/>
          <w:szCs w:val="22"/>
        </w:rPr>
        <w:t>ete</w:t>
      </w:r>
      <w:r>
        <w:rPr>
          <w:rStyle w:val="normaltextrun"/>
          <w:rFonts w:ascii="Arial" w:hAnsi="Arial" w:cs="Arial"/>
          <w:sz w:val="22"/>
          <w:szCs w:val="22"/>
        </w:rPr>
        <w:t xml:space="preserve">d Small </w:t>
      </w:r>
      <w:proofErr w:type="gramStart"/>
      <w:r>
        <w:rPr>
          <w:rStyle w:val="normaltextrun"/>
          <w:rFonts w:ascii="Arial" w:hAnsi="Arial" w:cs="Arial"/>
          <w:sz w:val="22"/>
          <w:szCs w:val="22"/>
        </w:rPr>
        <w:t>Businesses;</w:t>
      </w:r>
      <w:proofErr w:type="gramEnd"/>
      <w:r>
        <w:rPr>
          <w:rStyle w:val="eop"/>
          <w:rFonts w:ascii="Arial" w:hAnsi="Arial" w:cs="Arial"/>
          <w:sz w:val="22"/>
          <w:szCs w:val="22"/>
        </w:rPr>
        <w:t> </w:t>
      </w:r>
    </w:p>
    <w:p w14:paraId="31B4170C"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64E4FDC0"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(5) Using the services and assistance, as appropriate, of such organizations as the Small Business Administration, the Minority Business Development Agency of the Department of Commerce and the Iowa Economic Development Targeted Small Business Program </w:t>
      </w:r>
      <w:hyperlink r:id="rId7" w:tgtFrame="_blank" w:history="1">
        <w:r>
          <w:rPr>
            <w:rStyle w:val="normaltextrun"/>
            <w:rFonts w:ascii="Arial" w:hAnsi="Arial" w:cs="Arial"/>
            <w:color w:val="0000FF"/>
            <w:sz w:val="22"/>
            <w:szCs w:val="22"/>
            <w:u w:val="single"/>
          </w:rPr>
          <w:t>https://www.iowaeconomicdevelopment.com/tsb</w:t>
        </w:r>
      </w:hyperlink>
      <w:r>
        <w:rPr>
          <w:rStyle w:val="normaltextrun"/>
          <w:rFonts w:ascii="Arial" w:hAnsi="Arial" w:cs="Arial"/>
          <w:sz w:val="22"/>
          <w:szCs w:val="22"/>
        </w:rPr>
        <w:t>; and</w:t>
      </w:r>
      <w:r>
        <w:rPr>
          <w:rStyle w:val="eop"/>
          <w:rFonts w:ascii="Arial" w:hAnsi="Arial" w:cs="Arial"/>
          <w:sz w:val="22"/>
          <w:szCs w:val="22"/>
        </w:rPr>
        <w:t> </w:t>
      </w:r>
    </w:p>
    <w:p w14:paraId="3FE79926"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32EB1DF3" w14:textId="77777777" w:rsidR="004C7E76" w:rsidRDefault="004C7E76" w:rsidP="004C7E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(6) Requiring the prime contractor, if subcontracts are to be let, to take the affirmative steps listed in paragraphs (1) through (5) of this section.</w:t>
      </w:r>
      <w:r>
        <w:rPr>
          <w:rStyle w:val="eop"/>
          <w:rFonts w:ascii="Arial" w:hAnsi="Arial" w:cs="Arial"/>
          <w:sz w:val="22"/>
          <w:szCs w:val="22"/>
        </w:rPr>
        <w:t> </w:t>
      </w:r>
    </w:p>
    <w:p w14:paraId="00E8B046"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3897F87"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EE1AA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Recycled Content and Products </w:t>
      </w:r>
      <w:r>
        <w:rPr>
          <w:rStyle w:val="normaltextrun"/>
          <w:rFonts w:ascii="Arial" w:hAnsi="Arial" w:cs="Arial"/>
          <w:sz w:val="22"/>
          <w:szCs w:val="22"/>
        </w:rPr>
        <w:t>(Replaces 2 CFR 200.322)</w:t>
      </w:r>
      <w:r>
        <w:rPr>
          <w:rStyle w:val="eop"/>
          <w:rFonts w:ascii="Arial" w:hAnsi="Arial" w:cs="Arial"/>
          <w:sz w:val="22"/>
          <w:szCs w:val="22"/>
        </w:rPr>
        <w:t> </w:t>
      </w:r>
    </w:p>
    <w:p w14:paraId="15819D37"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78F5F6"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When appropriate, specifications shall include requirements for the use of recovered materials and products. </w:t>
      </w:r>
      <w:r>
        <w:rPr>
          <w:rStyle w:val="eop"/>
          <w:rFonts w:ascii="Arial" w:hAnsi="Arial" w:cs="Arial"/>
          <w:sz w:val="22"/>
          <w:szCs w:val="22"/>
        </w:rPr>
        <w:t> </w:t>
      </w:r>
    </w:p>
    <w:p w14:paraId="4380B3EF"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83C24C"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specifications shall not restrict the use of alternative materials, exclude recovered materials, or require performance standards that exclude products containing recovered materials unless the subrecipient seeking the product can document that the use of recovered materials will impede the intended use of the product.</w:t>
      </w:r>
      <w:r>
        <w:rPr>
          <w:rStyle w:val="eop"/>
          <w:rFonts w:ascii="Arial" w:hAnsi="Arial" w:cs="Arial"/>
          <w:sz w:val="22"/>
          <w:szCs w:val="22"/>
        </w:rPr>
        <w:t> </w:t>
      </w:r>
    </w:p>
    <w:p w14:paraId="48C1BBB8"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D810F0"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0E8467"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Cost Analysis and Contract Price </w:t>
      </w:r>
      <w:r>
        <w:rPr>
          <w:rStyle w:val="normaltextrun"/>
          <w:rFonts w:ascii="Arial" w:hAnsi="Arial" w:cs="Arial"/>
          <w:sz w:val="22"/>
          <w:szCs w:val="22"/>
        </w:rPr>
        <w:t>(Replaces 2 CFR 200.323)</w:t>
      </w:r>
      <w:r>
        <w:rPr>
          <w:rStyle w:val="eop"/>
          <w:rFonts w:ascii="Arial" w:hAnsi="Arial" w:cs="Arial"/>
          <w:sz w:val="22"/>
          <w:szCs w:val="22"/>
        </w:rPr>
        <w:t> </w:t>
      </w:r>
    </w:p>
    <w:p w14:paraId="60FA4C9E"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5A2422"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subrecipient must perform a cost or price analysis in connection with every procurement action </w:t>
      </w:r>
      <w:proofErr w:type="gramStart"/>
      <w:r>
        <w:rPr>
          <w:rStyle w:val="normaltextrun"/>
          <w:rFonts w:ascii="Arial" w:hAnsi="Arial" w:cs="Arial"/>
          <w:sz w:val="22"/>
          <w:szCs w:val="22"/>
        </w:rPr>
        <w:t>in excess of</w:t>
      </w:r>
      <w:proofErr w:type="gramEnd"/>
      <w:r>
        <w:rPr>
          <w:rStyle w:val="normaltextrun"/>
          <w:rFonts w:ascii="Arial" w:hAnsi="Arial" w:cs="Arial"/>
          <w:sz w:val="22"/>
          <w:szCs w:val="22"/>
        </w:rPr>
        <w:t xml:space="preserve"> the small, simple and professional acquisition thresholds, including contract modifications. The method and degree of analysis is dependent on the facts surrounding the </w:t>
      </w:r>
      <w:proofErr w:type="gramStart"/>
      <w:r>
        <w:rPr>
          <w:rStyle w:val="normaltextrun"/>
          <w:rFonts w:ascii="Arial" w:hAnsi="Arial" w:cs="Arial"/>
          <w:sz w:val="22"/>
          <w:szCs w:val="22"/>
        </w:rPr>
        <w:t>particular procurement</w:t>
      </w:r>
      <w:proofErr w:type="gramEnd"/>
      <w:r>
        <w:rPr>
          <w:rStyle w:val="normaltextrun"/>
          <w:rFonts w:ascii="Arial" w:hAnsi="Arial" w:cs="Arial"/>
          <w:sz w:val="22"/>
          <w:szCs w:val="22"/>
        </w:rPr>
        <w:t xml:space="preserve"> situation, but as a starting point, the subrecipient must make independent estimates before receiving bids or proposals.</w:t>
      </w:r>
      <w:r>
        <w:rPr>
          <w:rStyle w:val="eop"/>
          <w:rFonts w:ascii="Arial" w:hAnsi="Arial" w:cs="Arial"/>
          <w:sz w:val="22"/>
          <w:szCs w:val="22"/>
        </w:rPr>
        <w:t> </w:t>
      </w:r>
    </w:p>
    <w:p w14:paraId="06292B4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6E379A" w14:textId="2C6CD8DE"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subrecipient must negotiate profit as a separate element of the price for each contract in which there is no price competition </w:t>
      </w:r>
      <w:proofErr w:type="gramStart"/>
      <w:r>
        <w:rPr>
          <w:rStyle w:val="normaltextrun"/>
          <w:rFonts w:ascii="Arial" w:hAnsi="Arial" w:cs="Arial"/>
          <w:sz w:val="22"/>
          <w:szCs w:val="22"/>
        </w:rPr>
        <w:t>and in</w:t>
      </w:r>
      <w:r w:rsidR="008C2022">
        <w:rPr>
          <w:rStyle w:val="normaltextrun"/>
          <w:rFonts w:ascii="Arial" w:hAnsi="Arial" w:cs="Arial"/>
          <w:sz w:val="22"/>
          <w:szCs w:val="22"/>
        </w:rPr>
        <w:t xml:space="preserve"> </w:t>
      </w:r>
      <w:r>
        <w:rPr>
          <w:rStyle w:val="normaltextrun"/>
          <w:rFonts w:ascii="Arial" w:hAnsi="Arial" w:cs="Arial"/>
          <w:sz w:val="22"/>
          <w:szCs w:val="22"/>
        </w:rPr>
        <w:t>all cases</w:t>
      </w:r>
      <w:proofErr w:type="gramEnd"/>
      <w:r>
        <w:rPr>
          <w:rStyle w:val="normaltextrun"/>
          <w:rFonts w:ascii="Arial" w:hAnsi="Arial" w:cs="Arial"/>
          <w:sz w:val="22"/>
          <w:szCs w:val="22"/>
        </w:rPr>
        <w:t xml:space="preserve">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r>
        <w:rPr>
          <w:rStyle w:val="eop"/>
          <w:rFonts w:ascii="Arial" w:hAnsi="Arial" w:cs="Arial"/>
          <w:sz w:val="22"/>
          <w:szCs w:val="22"/>
        </w:rPr>
        <w:t> </w:t>
      </w:r>
    </w:p>
    <w:p w14:paraId="435815F7"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4F8ADC"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Costs or prices based on estimated costs for contracts under the Federal award are allowable only to the extent that costs </w:t>
      </w:r>
      <w:proofErr w:type="gramStart"/>
      <w:r>
        <w:rPr>
          <w:rStyle w:val="normaltextrun"/>
          <w:rFonts w:ascii="Arial" w:hAnsi="Arial" w:cs="Arial"/>
          <w:sz w:val="22"/>
          <w:szCs w:val="22"/>
        </w:rPr>
        <w:t>incurred</w:t>
      </w:r>
      <w:proofErr w:type="gramEnd"/>
      <w:r>
        <w:rPr>
          <w:rStyle w:val="normaltextrun"/>
          <w:rFonts w:ascii="Arial" w:hAnsi="Arial" w:cs="Arial"/>
          <w:sz w:val="22"/>
          <w:szCs w:val="22"/>
        </w:rPr>
        <w:t xml:space="preserve"> or cost estimates included in negotiated prices would be allowable for the subrecipient under 2 CFR 200.402 - 406.</w:t>
      </w:r>
      <w:r>
        <w:rPr>
          <w:rStyle w:val="eop"/>
          <w:rFonts w:ascii="Arial" w:hAnsi="Arial" w:cs="Arial"/>
          <w:sz w:val="22"/>
          <w:szCs w:val="22"/>
        </w:rPr>
        <w:t> </w:t>
      </w:r>
    </w:p>
    <w:p w14:paraId="778EE380"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D625C7" w14:textId="5FA3B50A"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The cost plus a percentage of cost and percentage of construction cost methods of contracting shall not be used.</w:t>
      </w:r>
      <w:r>
        <w:rPr>
          <w:rStyle w:val="scxw260373695"/>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1C743A48"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ECA0B8"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Review of Procurement Documents and Procurement System </w:t>
      </w:r>
      <w:r>
        <w:rPr>
          <w:rStyle w:val="normaltextrun"/>
          <w:rFonts w:ascii="Arial" w:hAnsi="Arial" w:cs="Arial"/>
          <w:sz w:val="22"/>
          <w:szCs w:val="22"/>
        </w:rPr>
        <w:t>(Replaces 2 CFR 200.324)</w:t>
      </w:r>
      <w:r>
        <w:rPr>
          <w:rStyle w:val="eop"/>
          <w:rFonts w:ascii="Arial" w:hAnsi="Arial" w:cs="Arial"/>
          <w:sz w:val="22"/>
          <w:szCs w:val="22"/>
        </w:rPr>
        <w:t> </w:t>
      </w:r>
    </w:p>
    <w:p w14:paraId="5DDE6E0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303C24"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 must make available upon request pre-procurement review; procurement documents, such as requests for proposals or invitations for bids; or independent cost estimates, when:</w:t>
      </w:r>
      <w:r>
        <w:rPr>
          <w:rStyle w:val="eop"/>
          <w:rFonts w:ascii="Arial" w:hAnsi="Arial" w:cs="Arial"/>
          <w:sz w:val="22"/>
          <w:szCs w:val="22"/>
        </w:rPr>
        <w:t> </w:t>
      </w:r>
    </w:p>
    <w:p w14:paraId="0A800800"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BF9016" w14:textId="77777777" w:rsidR="004C7E76" w:rsidRDefault="004C7E76" w:rsidP="004C7E76">
      <w:pPr>
        <w:pStyle w:val="paragraph"/>
        <w:numPr>
          <w:ilvl w:val="0"/>
          <w:numId w:val="2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Requested by </w:t>
      </w:r>
      <w:proofErr w:type="gramStart"/>
      <w:r>
        <w:rPr>
          <w:rStyle w:val="normaltextrun"/>
          <w:rFonts w:ascii="Arial" w:hAnsi="Arial" w:cs="Arial"/>
          <w:sz w:val="22"/>
          <w:szCs w:val="22"/>
        </w:rPr>
        <w:t>IEDA;</w:t>
      </w:r>
      <w:proofErr w:type="gramEnd"/>
      <w:r>
        <w:rPr>
          <w:rStyle w:val="eop"/>
          <w:rFonts w:ascii="Arial" w:hAnsi="Arial" w:cs="Arial"/>
          <w:sz w:val="22"/>
          <w:szCs w:val="22"/>
        </w:rPr>
        <w:t> </w:t>
      </w:r>
    </w:p>
    <w:p w14:paraId="0C077CA7"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45D26F" w14:textId="77777777" w:rsidR="004C7E76" w:rsidRDefault="004C7E76" w:rsidP="004C7E76">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The procurement is expected to exceed the small, simple and professional acquisition thresholds and is to be awarded without competition or only one bid or offer is received in response to a </w:t>
      </w:r>
      <w:proofErr w:type="gramStart"/>
      <w:r>
        <w:rPr>
          <w:rStyle w:val="normaltextrun"/>
          <w:rFonts w:ascii="Arial" w:hAnsi="Arial" w:cs="Arial"/>
          <w:sz w:val="22"/>
          <w:szCs w:val="22"/>
        </w:rPr>
        <w:t>solicitation;</w:t>
      </w:r>
      <w:proofErr w:type="gramEnd"/>
      <w:r>
        <w:rPr>
          <w:rStyle w:val="eop"/>
          <w:rFonts w:ascii="Arial" w:hAnsi="Arial" w:cs="Arial"/>
          <w:sz w:val="22"/>
          <w:szCs w:val="22"/>
        </w:rPr>
        <w:t> </w:t>
      </w:r>
    </w:p>
    <w:p w14:paraId="0FA6B5E8"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99D46FF" w14:textId="77777777" w:rsidR="004C7E76" w:rsidRDefault="004C7E76" w:rsidP="004C7E76">
      <w:pPr>
        <w:pStyle w:val="paragraph"/>
        <w:numPr>
          <w:ilvl w:val="0"/>
          <w:numId w:val="3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The procurement, which is expected to exceed the small, simple and professional acquisition thresholds, specifies a “brand name” </w:t>
      </w:r>
      <w:proofErr w:type="gramStart"/>
      <w:r>
        <w:rPr>
          <w:rStyle w:val="normaltextrun"/>
          <w:rFonts w:ascii="Arial" w:hAnsi="Arial" w:cs="Arial"/>
          <w:sz w:val="22"/>
          <w:szCs w:val="22"/>
        </w:rPr>
        <w:t>product;</w:t>
      </w:r>
      <w:proofErr w:type="gramEnd"/>
      <w:r>
        <w:rPr>
          <w:rStyle w:val="eop"/>
          <w:rFonts w:ascii="Arial" w:hAnsi="Arial" w:cs="Arial"/>
          <w:sz w:val="22"/>
          <w:szCs w:val="22"/>
        </w:rPr>
        <w:t> </w:t>
      </w:r>
    </w:p>
    <w:p w14:paraId="71B96393"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2DEE6B"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IEDA Certification:  The subrecipient may request that IEDA certify that its procurement system meets these standards. </w:t>
      </w:r>
      <w:r>
        <w:rPr>
          <w:rStyle w:val="eop"/>
          <w:rFonts w:ascii="Arial" w:hAnsi="Arial" w:cs="Arial"/>
          <w:sz w:val="22"/>
          <w:szCs w:val="22"/>
        </w:rPr>
        <w:t> </w:t>
      </w:r>
    </w:p>
    <w:p w14:paraId="2D206DFE"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286B22"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Self-certification:  The subrecipient may self-certify its procurement system. Such self-certification shall not limit IEDA’s right to review and survey the system. If a subrecipient self-certifies its procurement system, the IEDA may rely on written assurances from the subrecipient that it is complying with these standards. The subrecipient must cite specific policies, procedures, regulations, or standards as compliant with these requirements and make its system available for review.</w:t>
      </w:r>
      <w:r>
        <w:rPr>
          <w:rStyle w:val="eop"/>
          <w:rFonts w:ascii="Arial" w:hAnsi="Arial" w:cs="Arial"/>
          <w:sz w:val="22"/>
          <w:szCs w:val="22"/>
        </w:rPr>
        <w:t> </w:t>
      </w:r>
    </w:p>
    <w:p w14:paraId="39A2EA98"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AE93248"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F3ACE4C"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Bonding </w:t>
      </w:r>
      <w:r>
        <w:rPr>
          <w:rStyle w:val="normaltextrun"/>
          <w:rFonts w:ascii="Arial" w:hAnsi="Arial" w:cs="Arial"/>
          <w:sz w:val="22"/>
          <w:szCs w:val="22"/>
        </w:rPr>
        <w:t>(Replaces 2 CFR 200.325)</w:t>
      </w:r>
      <w:r>
        <w:rPr>
          <w:rStyle w:val="eop"/>
          <w:rFonts w:ascii="Arial" w:hAnsi="Arial" w:cs="Arial"/>
          <w:sz w:val="22"/>
          <w:szCs w:val="22"/>
        </w:rPr>
        <w:t> </w:t>
      </w:r>
    </w:p>
    <w:p w14:paraId="4E0900CA"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7034A7"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construction or facility improvement contracts or subcontracts for public improvement projects and multi-family residential buildings, the minimum requirements shall be as follows:</w:t>
      </w:r>
      <w:r>
        <w:rPr>
          <w:rStyle w:val="eop"/>
          <w:rFonts w:ascii="Arial" w:hAnsi="Arial" w:cs="Arial"/>
          <w:sz w:val="22"/>
          <w:szCs w:val="22"/>
        </w:rPr>
        <w:t> </w:t>
      </w:r>
    </w:p>
    <w:p w14:paraId="4DA0BA64"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A1B725C" w14:textId="77777777" w:rsidR="004C7E76" w:rsidRDefault="004C7E76" w:rsidP="004C7E76">
      <w:pPr>
        <w:pStyle w:val="paragraph"/>
        <w:numPr>
          <w:ilvl w:val="0"/>
          <w:numId w:val="3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r>
        <w:rPr>
          <w:rStyle w:val="eop"/>
          <w:rFonts w:ascii="Arial" w:hAnsi="Arial" w:cs="Arial"/>
          <w:sz w:val="22"/>
          <w:szCs w:val="22"/>
        </w:rPr>
        <w:t> </w:t>
      </w:r>
    </w:p>
    <w:p w14:paraId="79FEF9B4"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BE56C4" w14:textId="77777777" w:rsidR="004C7E76" w:rsidRDefault="004C7E76" w:rsidP="004C7E76">
      <w:pPr>
        <w:pStyle w:val="paragraph"/>
        <w:numPr>
          <w:ilvl w:val="0"/>
          <w:numId w:val="3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 performance bond for 100 percent of the contract price. A “performance bond” is one executed in connection with a contract to secure fulfillment of all the contractor's obligations under such contract.</w:t>
      </w:r>
      <w:r>
        <w:rPr>
          <w:rStyle w:val="eop"/>
          <w:rFonts w:ascii="Arial" w:hAnsi="Arial" w:cs="Arial"/>
          <w:sz w:val="22"/>
          <w:szCs w:val="22"/>
        </w:rPr>
        <w:t> </w:t>
      </w:r>
    </w:p>
    <w:p w14:paraId="32137818"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F2F0DC" w14:textId="77777777" w:rsidR="004C7E76" w:rsidRDefault="004C7E76" w:rsidP="004C7E76">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 payment bond for 100 percent of the contract price. A “payment bond” is one executed in connection with a contract to ensure that the contractor will pay as required by law all persons supplying labor and material in the execution of the work provided for in the contract.</w:t>
      </w:r>
      <w:r>
        <w:rPr>
          <w:rStyle w:val="eop"/>
          <w:rFonts w:ascii="Arial" w:hAnsi="Arial" w:cs="Arial"/>
          <w:sz w:val="22"/>
          <w:szCs w:val="22"/>
        </w:rPr>
        <w:t> </w:t>
      </w:r>
    </w:p>
    <w:p w14:paraId="160EEDFC" w14:textId="77777777" w:rsidR="004C7E76" w:rsidRDefault="004C7E76" w:rsidP="004C7E7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55CC89A7"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 xml:space="preserve">The subrecipient may petition IEDA to accept its bonding policy, provided that IEDA has </w:t>
      </w:r>
      <w:proofErr w:type="gramStart"/>
      <w:r>
        <w:rPr>
          <w:rStyle w:val="normaltextrun"/>
          <w:rFonts w:ascii="Arial" w:hAnsi="Arial" w:cs="Arial"/>
          <w:sz w:val="22"/>
          <w:szCs w:val="22"/>
        </w:rPr>
        <w:t>made a determination</w:t>
      </w:r>
      <w:proofErr w:type="gramEnd"/>
      <w:r>
        <w:rPr>
          <w:rStyle w:val="normaltextrun"/>
          <w:rFonts w:ascii="Arial" w:hAnsi="Arial" w:cs="Arial"/>
          <w:sz w:val="22"/>
          <w:szCs w:val="22"/>
        </w:rPr>
        <w:t xml:space="preserve"> that the Federal interest is adequately protected. </w:t>
      </w:r>
      <w:r>
        <w:rPr>
          <w:rStyle w:val="scxw260373695"/>
          <w:rFonts w:ascii="Arial" w:hAnsi="Arial" w:cs="Arial"/>
          <w:sz w:val="22"/>
          <w:szCs w:val="22"/>
        </w:rPr>
        <w:t> </w:t>
      </w:r>
      <w:r>
        <w:rPr>
          <w:rFonts w:ascii="Arial" w:hAnsi="Arial" w:cs="Arial"/>
          <w:sz w:val="22"/>
          <w:szCs w:val="22"/>
        </w:rPr>
        <w:br/>
      </w:r>
      <w:r>
        <w:rPr>
          <w:rStyle w:val="scxw260373695"/>
          <w:sz w:val="20"/>
          <w:szCs w:val="20"/>
        </w:rPr>
        <w:t> </w:t>
      </w:r>
      <w:r>
        <w:rPr>
          <w:sz w:val="20"/>
          <w:szCs w:val="20"/>
        </w:rPr>
        <w:br/>
      </w:r>
      <w:r>
        <w:rPr>
          <w:rStyle w:val="eop"/>
          <w:rFonts w:ascii="Arial" w:hAnsi="Arial" w:cs="Arial"/>
          <w:sz w:val="22"/>
          <w:szCs w:val="22"/>
        </w:rPr>
        <w:t> </w:t>
      </w:r>
    </w:p>
    <w:p w14:paraId="22C9B2D9"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Recipients are expected to comply with all state requirements regarding bonding requirements for public improvement projects:     </w:t>
      </w:r>
      <w:hyperlink r:id="rId8" w:tgtFrame="_blank" w:history="1">
        <w:r>
          <w:rPr>
            <w:rStyle w:val="normaltextrun"/>
            <w:rFonts w:ascii="Arial" w:hAnsi="Arial" w:cs="Arial"/>
            <w:color w:val="0000FF"/>
            <w:sz w:val="22"/>
            <w:szCs w:val="22"/>
            <w:u w:val="single"/>
          </w:rPr>
          <w:t>https://www.legis.iowa.gov/docs/code/2019/573.pdf</w:t>
        </w:r>
      </w:hyperlink>
      <w:r>
        <w:rPr>
          <w:rStyle w:val="eop"/>
          <w:rFonts w:ascii="Arial" w:hAnsi="Arial" w:cs="Arial"/>
          <w:sz w:val="22"/>
          <w:szCs w:val="22"/>
        </w:rPr>
        <w:t> </w:t>
      </w:r>
    </w:p>
    <w:p w14:paraId="2EDEE6E1"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Recipients should consult with their legal counsel to determine how state requirements may impact their CDBG project.  </w:t>
      </w:r>
      <w:r>
        <w:rPr>
          <w:rStyle w:val="eop"/>
          <w:rFonts w:ascii="Arial" w:hAnsi="Arial" w:cs="Arial"/>
          <w:sz w:val="22"/>
          <w:szCs w:val="22"/>
        </w:rPr>
        <w:t> </w:t>
      </w:r>
    </w:p>
    <w:p w14:paraId="384C1A7C"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5A17B83"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0C2BB3"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Contract Provisions </w:t>
      </w:r>
      <w:r>
        <w:rPr>
          <w:rStyle w:val="normaltextrun"/>
          <w:rFonts w:ascii="Arial" w:hAnsi="Arial" w:cs="Arial"/>
          <w:sz w:val="22"/>
          <w:szCs w:val="22"/>
        </w:rPr>
        <w:t>(Replaces 2 CFR 200.326)</w:t>
      </w:r>
      <w:r>
        <w:rPr>
          <w:rStyle w:val="eop"/>
          <w:rFonts w:ascii="Arial" w:hAnsi="Arial" w:cs="Arial"/>
          <w:sz w:val="22"/>
          <w:szCs w:val="22"/>
        </w:rPr>
        <w:t> </w:t>
      </w:r>
    </w:p>
    <w:p w14:paraId="10F56D70"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741B75"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subrecipient’s contracts must contain the applicable provisions set out in Appendix II of the CDBG Management Guide</w:t>
      </w:r>
      <w:r>
        <w:rPr>
          <w:rStyle w:val="eop"/>
          <w:rFonts w:ascii="Arial" w:hAnsi="Arial" w:cs="Arial"/>
          <w:sz w:val="22"/>
          <w:szCs w:val="22"/>
        </w:rPr>
        <w:t> </w:t>
      </w:r>
    </w:p>
    <w:p w14:paraId="2B4E3311" w14:textId="77777777" w:rsidR="004C7E76" w:rsidRDefault="004C7E76" w:rsidP="004C7E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09EBAA" w14:textId="26653B98" w:rsidR="004C7E76" w:rsidRDefault="004C7E76" w:rsidP="004C7E76">
      <w:pPr>
        <w:pStyle w:val="paragraph"/>
        <w:spacing w:before="0" w:beforeAutospacing="0" w:after="0" w:afterAutospacing="0"/>
        <w:textAlignment w:val="baseline"/>
        <w:rPr>
          <w:rFonts w:ascii="Segoe UI" w:hAnsi="Segoe UI" w:cs="Segoe UI"/>
          <w:sz w:val="18"/>
          <w:szCs w:val="18"/>
        </w:rPr>
      </w:pPr>
    </w:p>
    <w:p w14:paraId="05A256D5" w14:textId="4252C196" w:rsidR="00C340DE" w:rsidRDefault="00C340DE"/>
    <w:p w14:paraId="7BD97393" w14:textId="7795C27D" w:rsidR="004C7E76" w:rsidRPr="00323D76" w:rsidRDefault="008C2022">
      <w:pPr>
        <w:rPr>
          <w:rFonts w:ascii="Arial" w:hAnsi="Arial" w:cs="Arial"/>
          <w:b/>
          <w:bCs/>
          <w:u w:val="single"/>
        </w:rPr>
      </w:pPr>
      <w:r w:rsidRPr="00323D76">
        <w:rPr>
          <w:rFonts w:ascii="Arial" w:hAnsi="Arial" w:cs="Arial"/>
          <w:b/>
          <w:bCs/>
          <w:u w:val="single"/>
        </w:rPr>
        <w:t>ACKNOWLDEGEMENT AND ADOPTION</w:t>
      </w:r>
    </w:p>
    <w:p w14:paraId="3FE5B255" w14:textId="37B3EB22" w:rsidR="004C7E76" w:rsidRPr="008C2022" w:rsidRDefault="004C7E76">
      <w:pPr>
        <w:rPr>
          <w:rFonts w:ascii="Arial" w:hAnsi="Arial" w:cs="Arial"/>
          <w:i/>
          <w:iCs/>
          <w:u w:val="single"/>
        </w:rPr>
      </w:pPr>
      <w:r w:rsidRPr="008C2022">
        <w:rPr>
          <w:rFonts w:ascii="Arial" w:hAnsi="Arial" w:cs="Arial"/>
          <w:i/>
          <w:iCs/>
        </w:rPr>
        <w:t xml:space="preserve">As a recipient of Community Development Block Grant (CDBG) funds, the </w:t>
      </w:r>
      <w:r w:rsidRPr="008C2022">
        <w:rPr>
          <w:rFonts w:ascii="Arial" w:hAnsi="Arial" w:cs="Arial"/>
          <w:i/>
          <w:iCs/>
          <w:highlight w:val="yellow"/>
          <w:u w:val="single"/>
        </w:rPr>
        <w:t xml:space="preserve">(Jurisdiction-City or </w:t>
      </w:r>
      <w:proofErr w:type="gramStart"/>
      <w:r w:rsidRPr="008C2022">
        <w:rPr>
          <w:rFonts w:ascii="Arial" w:hAnsi="Arial" w:cs="Arial"/>
          <w:i/>
          <w:iCs/>
          <w:highlight w:val="yellow"/>
          <w:u w:val="single"/>
        </w:rPr>
        <w:t>County)</w:t>
      </w:r>
      <w:r w:rsidRPr="008C2022">
        <w:rPr>
          <w:rFonts w:ascii="Arial" w:hAnsi="Arial" w:cs="Arial"/>
          <w:i/>
          <w:iCs/>
          <w:u w:val="single"/>
        </w:rPr>
        <w:t xml:space="preserve">  </w:t>
      </w:r>
      <w:r w:rsidRPr="008C2022">
        <w:rPr>
          <w:rFonts w:ascii="Arial" w:hAnsi="Arial" w:cs="Arial"/>
          <w:i/>
          <w:iCs/>
        </w:rPr>
        <w:t>adopts</w:t>
      </w:r>
      <w:proofErr w:type="gramEnd"/>
      <w:r w:rsidRPr="008C2022">
        <w:rPr>
          <w:rFonts w:ascii="Arial" w:hAnsi="Arial" w:cs="Arial"/>
          <w:i/>
          <w:iCs/>
        </w:rPr>
        <w:t xml:space="preserve"> the State of Iowa’s CDBG Procurement Policies and Procedures and agrees to apply all policies and procedures </w:t>
      </w:r>
      <w:r w:rsidR="008C2022" w:rsidRPr="008C2022">
        <w:rPr>
          <w:rFonts w:ascii="Arial" w:hAnsi="Arial" w:cs="Arial"/>
          <w:i/>
          <w:iCs/>
        </w:rPr>
        <w:t>to CDBG funded projects within  (</w:t>
      </w:r>
      <w:r w:rsidR="008C2022" w:rsidRPr="008C2022">
        <w:rPr>
          <w:rFonts w:ascii="Arial" w:hAnsi="Arial" w:cs="Arial"/>
          <w:i/>
          <w:iCs/>
          <w:highlight w:val="yellow"/>
          <w:u w:val="single"/>
        </w:rPr>
        <w:t>Jurisdiction-City or County)</w:t>
      </w:r>
      <w:r w:rsidR="008C2022" w:rsidRPr="008C2022">
        <w:rPr>
          <w:rFonts w:ascii="Arial" w:hAnsi="Arial" w:cs="Arial"/>
          <w:i/>
          <w:iCs/>
          <w:u w:val="single"/>
        </w:rPr>
        <w:t xml:space="preserve"> </w:t>
      </w:r>
      <w:r w:rsidR="008C2022" w:rsidRPr="008C2022">
        <w:rPr>
          <w:rFonts w:ascii="Arial" w:hAnsi="Arial" w:cs="Arial"/>
          <w:i/>
          <w:iCs/>
          <w:u w:val="single"/>
        </w:rPr>
        <w:t xml:space="preserve">. </w:t>
      </w:r>
    </w:p>
    <w:p w14:paraId="0C505AC9" w14:textId="01B785EC" w:rsidR="008C2022" w:rsidRDefault="008C2022">
      <w:pPr>
        <w:rPr>
          <w:rFonts w:ascii="Arial" w:hAnsi="Arial" w:cs="Arial"/>
        </w:rPr>
      </w:pPr>
    </w:p>
    <w:p w14:paraId="78996B59" w14:textId="2819638B" w:rsidR="008C2022" w:rsidRDefault="008C2022">
      <w:pPr>
        <w:rPr>
          <w:rFonts w:ascii="Arial" w:hAnsi="Arial" w:cs="Arial"/>
          <w:i/>
          <w:iCs/>
        </w:rPr>
      </w:pPr>
      <w:r w:rsidRPr="008C2022">
        <w:rPr>
          <w:rFonts w:ascii="Arial" w:hAnsi="Arial" w:cs="Arial"/>
          <w:i/>
          <w:iCs/>
        </w:rPr>
        <w:t xml:space="preserve">Adopted by </w:t>
      </w:r>
      <w:r w:rsidRPr="008C2022">
        <w:rPr>
          <w:rFonts w:ascii="Arial" w:hAnsi="Arial" w:cs="Arial"/>
          <w:i/>
          <w:iCs/>
          <w:highlight w:val="yellow"/>
          <w:u w:val="single"/>
        </w:rPr>
        <w:t xml:space="preserve">Jurisdiction-City or </w:t>
      </w:r>
      <w:proofErr w:type="gramStart"/>
      <w:r w:rsidRPr="008C2022">
        <w:rPr>
          <w:rFonts w:ascii="Arial" w:hAnsi="Arial" w:cs="Arial"/>
          <w:i/>
          <w:iCs/>
          <w:highlight w:val="yellow"/>
          <w:u w:val="single"/>
        </w:rPr>
        <w:t>County)</w:t>
      </w:r>
      <w:r w:rsidRPr="008C2022">
        <w:rPr>
          <w:rFonts w:ascii="Arial" w:hAnsi="Arial" w:cs="Arial"/>
          <w:i/>
          <w:iCs/>
        </w:rPr>
        <w:t xml:space="preserve">  on</w:t>
      </w:r>
      <w:proofErr w:type="gramEnd"/>
      <w:r w:rsidRPr="008C2022">
        <w:rPr>
          <w:rFonts w:ascii="Arial" w:hAnsi="Arial" w:cs="Arial"/>
          <w:i/>
          <w:iCs/>
        </w:rPr>
        <w:t xml:space="preserve"> </w:t>
      </w:r>
      <w:r w:rsidRPr="008C2022">
        <w:rPr>
          <w:rFonts w:ascii="Arial" w:hAnsi="Arial" w:cs="Arial"/>
          <w:i/>
          <w:iCs/>
          <w:highlight w:val="yellow"/>
        </w:rPr>
        <w:t>_______ day of ______________, 20______</w:t>
      </w:r>
    </w:p>
    <w:p w14:paraId="710CA555" w14:textId="0D2FA5EB" w:rsidR="008C2022" w:rsidRDefault="008C2022">
      <w:pPr>
        <w:rPr>
          <w:rFonts w:ascii="Arial" w:hAnsi="Arial" w:cs="Arial"/>
          <w:i/>
          <w:iCs/>
        </w:rPr>
      </w:pPr>
    </w:p>
    <w:p w14:paraId="58EC1D76" w14:textId="47533E3B" w:rsidR="008C2022" w:rsidRDefault="008C2022">
      <w:pPr>
        <w:rPr>
          <w:rFonts w:ascii="Arial" w:hAnsi="Arial" w:cs="Arial"/>
          <w:i/>
          <w:iCs/>
        </w:rPr>
      </w:pPr>
      <w:r>
        <w:rPr>
          <w:rFonts w:ascii="Arial" w:hAnsi="Arial" w:cs="Arial"/>
          <w:i/>
          <w:iCs/>
        </w:rPr>
        <w:t xml:space="preserve">Chief Elected Official: </w:t>
      </w:r>
      <w:r>
        <w:rPr>
          <w:rFonts w:ascii="Arial" w:hAnsi="Arial" w:cs="Arial"/>
          <w:i/>
          <w:iCs/>
        </w:rPr>
        <w:br/>
      </w:r>
    </w:p>
    <w:p w14:paraId="31D163EE" w14:textId="442206FA" w:rsidR="008C2022" w:rsidRPr="008C2022" w:rsidRDefault="008C2022">
      <w:pPr>
        <w:rPr>
          <w:rFonts w:ascii="Arial" w:hAnsi="Arial" w:cs="Arial"/>
          <w:i/>
          <w:iCs/>
        </w:rPr>
      </w:pPr>
      <w:r>
        <w:rPr>
          <w:rFonts w:ascii="Arial" w:hAnsi="Arial" w:cs="Arial"/>
          <w:i/>
          <w:iCs/>
        </w:rPr>
        <w:t>_________________________________________________________________</w:t>
      </w:r>
      <w:r>
        <w:rPr>
          <w:rFonts w:ascii="Arial" w:hAnsi="Arial" w:cs="Arial"/>
          <w:i/>
          <w:iCs/>
        </w:rPr>
        <w:br/>
        <w:t>Typed/printed name</w:t>
      </w:r>
      <w:r>
        <w:rPr>
          <w:rFonts w:ascii="Arial" w:hAnsi="Arial" w:cs="Arial"/>
          <w:i/>
          <w:iCs/>
        </w:rPr>
        <w:br/>
      </w:r>
      <w:r>
        <w:rPr>
          <w:rFonts w:ascii="Arial" w:hAnsi="Arial" w:cs="Arial"/>
          <w:i/>
          <w:iCs/>
        </w:rPr>
        <w:br/>
      </w:r>
      <w:r>
        <w:rPr>
          <w:rFonts w:ascii="Arial" w:hAnsi="Arial" w:cs="Arial"/>
          <w:i/>
          <w:iCs/>
        </w:rPr>
        <w:br/>
        <w:t>_________________________________________________________________</w:t>
      </w:r>
      <w:r>
        <w:rPr>
          <w:rFonts w:ascii="Arial" w:hAnsi="Arial" w:cs="Arial"/>
          <w:i/>
          <w:iCs/>
        </w:rPr>
        <w:br/>
        <w:t>Signature</w:t>
      </w:r>
    </w:p>
    <w:sectPr w:rsidR="008C2022" w:rsidRPr="008C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7E"/>
    <w:multiLevelType w:val="multilevel"/>
    <w:tmpl w:val="3F5E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A686E"/>
    <w:multiLevelType w:val="multilevel"/>
    <w:tmpl w:val="418AA9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A7EFF"/>
    <w:multiLevelType w:val="multilevel"/>
    <w:tmpl w:val="AD6A68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A969C2"/>
    <w:multiLevelType w:val="multilevel"/>
    <w:tmpl w:val="21F2B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55E47"/>
    <w:multiLevelType w:val="multilevel"/>
    <w:tmpl w:val="46383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767D1"/>
    <w:multiLevelType w:val="multilevel"/>
    <w:tmpl w:val="21BC9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161EB"/>
    <w:multiLevelType w:val="multilevel"/>
    <w:tmpl w:val="9998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728F6"/>
    <w:multiLevelType w:val="multilevel"/>
    <w:tmpl w:val="5D866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E1B16"/>
    <w:multiLevelType w:val="multilevel"/>
    <w:tmpl w:val="95822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34043E"/>
    <w:multiLevelType w:val="multilevel"/>
    <w:tmpl w:val="E9003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8486A"/>
    <w:multiLevelType w:val="multilevel"/>
    <w:tmpl w:val="8606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E907C5"/>
    <w:multiLevelType w:val="multilevel"/>
    <w:tmpl w:val="8A9E3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73833"/>
    <w:multiLevelType w:val="multilevel"/>
    <w:tmpl w:val="948A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623B2"/>
    <w:multiLevelType w:val="multilevel"/>
    <w:tmpl w:val="2908A0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2708A"/>
    <w:multiLevelType w:val="multilevel"/>
    <w:tmpl w:val="4B2AE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EB55F6"/>
    <w:multiLevelType w:val="multilevel"/>
    <w:tmpl w:val="0B7C09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D87036"/>
    <w:multiLevelType w:val="multilevel"/>
    <w:tmpl w:val="2E0E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75D5E"/>
    <w:multiLevelType w:val="multilevel"/>
    <w:tmpl w:val="70027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BC1E3E"/>
    <w:multiLevelType w:val="multilevel"/>
    <w:tmpl w:val="F500B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2C1513"/>
    <w:multiLevelType w:val="multilevel"/>
    <w:tmpl w:val="74C40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03C1D"/>
    <w:multiLevelType w:val="multilevel"/>
    <w:tmpl w:val="DC949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C1ADA"/>
    <w:multiLevelType w:val="multilevel"/>
    <w:tmpl w:val="A584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741073"/>
    <w:multiLevelType w:val="multilevel"/>
    <w:tmpl w:val="778A79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102D60"/>
    <w:multiLevelType w:val="multilevel"/>
    <w:tmpl w:val="11766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FE44C1"/>
    <w:multiLevelType w:val="multilevel"/>
    <w:tmpl w:val="BE242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2A2FCA"/>
    <w:multiLevelType w:val="multilevel"/>
    <w:tmpl w:val="297E5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E43D0"/>
    <w:multiLevelType w:val="multilevel"/>
    <w:tmpl w:val="92AE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3819F4"/>
    <w:multiLevelType w:val="multilevel"/>
    <w:tmpl w:val="BDA29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0529EA"/>
    <w:multiLevelType w:val="multilevel"/>
    <w:tmpl w:val="4CD620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A8572B"/>
    <w:multiLevelType w:val="multilevel"/>
    <w:tmpl w:val="C37E3B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C81686"/>
    <w:multiLevelType w:val="multilevel"/>
    <w:tmpl w:val="72E65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2DC2A1F"/>
    <w:multiLevelType w:val="multilevel"/>
    <w:tmpl w:val="684217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CC4844"/>
    <w:multiLevelType w:val="multilevel"/>
    <w:tmpl w:val="5BFC57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7"/>
  </w:num>
  <w:num w:numId="3">
    <w:abstractNumId w:val="20"/>
  </w:num>
  <w:num w:numId="4">
    <w:abstractNumId w:val="3"/>
  </w:num>
  <w:num w:numId="5">
    <w:abstractNumId w:val="10"/>
  </w:num>
  <w:num w:numId="6">
    <w:abstractNumId w:val="4"/>
  </w:num>
  <w:num w:numId="7">
    <w:abstractNumId w:val="13"/>
  </w:num>
  <w:num w:numId="8">
    <w:abstractNumId w:val="22"/>
  </w:num>
  <w:num w:numId="9">
    <w:abstractNumId w:val="25"/>
  </w:num>
  <w:num w:numId="10">
    <w:abstractNumId w:val="29"/>
  </w:num>
  <w:num w:numId="11">
    <w:abstractNumId w:val="31"/>
  </w:num>
  <w:num w:numId="12">
    <w:abstractNumId w:val="12"/>
  </w:num>
  <w:num w:numId="13">
    <w:abstractNumId w:val="8"/>
  </w:num>
  <w:num w:numId="14">
    <w:abstractNumId w:val="26"/>
  </w:num>
  <w:num w:numId="15">
    <w:abstractNumId w:val="27"/>
  </w:num>
  <w:num w:numId="16">
    <w:abstractNumId w:val="23"/>
  </w:num>
  <w:num w:numId="17">
    <w:abstractNumId w:val="5"/>
  </w:num>
  <w:num w:numId="18">
    <w:abstractNumId w:val="6"/>
  </w:num>
  <w:num w:numId="19">
    <w:abstractNumId w:val="9"/>
  </w:num>
  <w:num w:numId="20">
    <w:abstractNumId w:val="14"/>
  </w:num>
  <w:num w:numId="21">
    <w:abstractNumId w:val="15"/>
  </w:num>
  <w:num w:numId="22">
    <w:abstractNumId w:val="1"/>
  </w:num>
  <w:num w:numId="23">
    <w:abstractNumId w:val="16"/>
  </w:num>
  <w:num w:numId="24">
    <w:abstractNumId w:val="11"/>
  </w:num>
  <w:num w:numId="25">
    <w:abstractNumId w:val="18"/>
  </w:num>
  <w:num w:numId="26">
    <w:abstractNumId w:val="24"/>
  </w:num>
  <w:num w:numId="27">
    <w:abstractNumId w:val="28"/>
  </w:num>
  <w:num w:numId="28">
    <w:abstractNumId w:val="21"/>
  </w:num>
  <w:num w:numId="29">
    <w:abstractNumId w:val="17"/>
  </w:num>
  <w:num w:numId="30">
    <w:abstractNumId w:val="19"/>
  </w:num>
  <w:num w:numId="31">
    <w:abstractNumId w:val="30"/>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76"/>
    <w:rsid w:val="00323D76"/>
    <w:rsid w:val="004C7E76"/>
    <w:rsid w:val="008C2022"/>
    <w:rsid w:val="00C3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7456"/>
  <w15:chartTrackingRefBased/>
  <w15:docId w15:val="{9F7B9968-C458-4112-A2B4-6DECBAB9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7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7E76"/>
  </w:style>
  <w:style w:type="character" w:customStyle="1" w:styleId="eop">
    <w:name w:val="eop"/>
    <w:basedOn w:val="DefaultParagraphFont"/>
    <w:rsid w:val="004C7E76"/>
  </w:style>
  <w:style w:type="character" w:customStyle="1" w:styleId="scxw260373695">
    <w:name w:val="scxw260373695"/>
    <w:basedOn w:val="DefaultParagraphFont"/>
    <w:rsid w:val="004C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2866">
      <w:bodyDiv w:val="1"/>
      <w:marLeft w:val="0"/>
      <w:marRight w:val="0"/>
      <w:marTop w:val="0"/>
      <w:marBottom w:val="0"/>
      <w:divBdr>
        <w:top w:val="none" w:sz="0" w:space="0" w:color="auto"/>
        <w:left w:val="none" w:sz="0" w:space="0" w:color="auto"/>
        <w:bottom w:val="none" w:sz="0" w:space="0" w:color="auto"/>
        <w:right w:val="none" w:sz="0" w:space="0" w:color="auto"/>
      </w:divBdr>
      <w:divsChild>
        <w:div w:id="800997507">
          <w:marLeft w:val="0"/>
          <w:marRight w:val="0"/>
          <w:marTop w:val="0"/>
          <w:marBottom w:val="0"/>
          <w:divBdr>
            <w:top w:val="none" w:sz="0" w:space="0" w:color="auto"/>
            <w:left w:val="none" w:sz="0" w:space="0" w:color="auto"/>
            <w:bottom w:val="none" w:sz="0" w:space="0" w:color="auto"/>
            <w:right w:val="none" w:sz="0" w:space="0" w:color="auto"/>
          </w:divBdr>
        </w:div>
        <w:div w:id="185943472">
          <w:marLeft w:val="0"/>
          <w:marRight w:val="0"/>
          <w:marTop w:val="0"/>
          <w:marBottom w:val="0"/>
          <w:divBdr>
            <w:top w:val="none" w:sz="0" w:space="0" w:color="auto"/>
            <w:left w:val="none" w:sz="0" w:space="0" w:color="auto"/>
            <w:bottom w:val="none" w:sz="0" w:space="0" w:color="auto"/>
            <w:right w:val="none" w:sz="0" w:space="0" w:color="auto"/>
          </w:divBdr>
        </w:div>
        <w:div w:id="418529322">
          <w:marLeft w:val="0"/>
          <w:marRight w:val="0"/>
          <w:marTop w:val="0"/>
          <w:marBottom w:val="0"/>
          <w:divBdr>
            <w:top w:val="none" w:sz="0" w:space="0" w:color="auto"/>
            <w:left w:val="none" w:sz="0" w:space="0" w:color="auto"/>
            <w:bottom w:val="none" w:sz="0" w:space="0" w:color="auto"/>
            <w:right w:val="none" w:sz="0" w:space="0" w:color="auto"/>
          </w:divBdr>
        </w:div>
        <w:div w:id="889002264">
          <w:marLeft w:val="0"/>
          <w:marRight w:val="0"/>
          <w:marTop w:val="0"/>
          <w:marBottom w:val="0"/>
          <w:divBdr>
            <w:top w:val="none" w:sz="0" w:space="0" w:color="auto"/>
            <w:left w:val="none" w:sz="0" w:space="0" w:color="auto"/>
            <w:bottom w:val="none" w:sz="0" w:space="0" w:color="auto"/>
            <w:right w:val="none" w:sz="0" w:space="0" w:color="auto"/>
          </w:divBdr>
        </w:div>
        <w:div w:id="1000079959">
          <w:marLeft w:val="0"/>
          <w:marRight w:val="0"/>
          <w:marTop w:val="0"/>
          <w:marBottom w:val="0"/>
          <w:divBdr>
            <w:top w:val="none" w:sz="0" w:space="0" w:color="auto"/>
            <w:left w:val="none" w:sz="0" w:space="0" w:color="auto"/>
            <w:bottom w:val="none" w:sz="0" w:space="0" w:color="auto"/>
            <w:right w:val="none" w:sz="0" w:space="0" w:color="auto"/>
          </w:divBdr>
        </w:div>
        <w:div w:id="1381199640">
          <w:marLeft w:val="0"/>
          <w:marRight w:val="0"/>
          <w:marTop w:val="0"/>
          <w:marBottom w:val="0"/>
          <w:divBdr>
            <w:top w:val="none" w:sz="0" w:space="0" w:color="auto"/>
            <w:left w:val="none" w:sz="0" w:space="0" w:color="auto"/>
            <w:bottom w:val="none" w:sz="0" w:space="0" w:color="auto"/>
            <w:right w:val="none" w:sz="0" w:space="0" w:color="auto"/>
          </w:divBdr>
        </w:div>
        <w:div w:id="380789021">
          <w:marLeft w:val="0"/>
          <w:marRight w:val="0"/>
          <w:marTop w:val="0"/>
          <w:marBottom w:val="0"/>
          <w:divBdr>
            <w:top w:val="none" w:sz="0" w:space="0" w:color="auto"/>
            <w:left w:val="none" w:sz="0" w:space="0" w:color="auto"/>
            <w:bottom w:val="none" w:sz="0" w:space="0" w:color="auto"/>
            <w:right w:val="none" w:sz="0" w:space="0" w:color="auto"/>
          </w:divBdr>
        </w:div>
        <w:div w:id="732897726">
          <w:marLeft w:val="0"/>
          <w:marRight w:val="0"/>
          <w:marTop w:val="0"/>
          <w:marBottom w:val="0"/>
          <w:divBdr>
            <w:top w:val="none" w:sz="0" w:space="0" w:color="auto"/>
            <w:left w:val="none" w:sz="0" w:space="0" w:color="auto"/>
            <w:bottom w:val="none" w:sz="0" w:space="0" w:color="auto"/>
            <w:right w:val="none" w:sz="0" w:space="0" w:color="auto"/>
          </w:divBdr>
        </w:div>
        <w:div w:id="149516969">
          <w:marLeft w:val="0"/>
          <w:marRight w:val="0"/>
          <w:marTop w:val="0"/>
          <w:marBottom w:val="0"/>
          <w:divBdr>
            <w:top w:val="none" w:sz="0" w:space="0" w:color="auto"/>
            <w:left w:val="none" w:sz="0" w:space="0" w:color="auto"/>
            <w:bottom w:val="none" w:sz="0" w:space="0" w:color="auto"/>
            <w:right w:val="none" w:sz="0" w:space="0" w:color="auto"/>
          </w:divBdr>
        </w:div>
        <w:div w:id="1866484772">
          <w:marLeft w:val="0"/>
          <w:marRight w:val="0"/>
          <w:marTop w:val="0"/>
          <w:marBottom w:val="0"/>
          <w:divBdr>
            <w:top w:val="none" w:sz="0" w:space="0" w:color="auto"/>
            <w:left w:val="none" w:sz="0" w:space="0" w:color="auto"/>
            <w:bottom w:val="none" w:sz="0" w:space="0" w:color="auto"/>
            <w:right w:val="none" w:sz="0" w:space="0" w:color="auto"/>
          </w:divBdr>
        </w:div>
        <w:div w:id="272830742">
          <w:marLeft w:val="0"/>
          <w:marRight w:val="0"/>
          <w:marTop w:val="0"/>
          <w:marBottom w:val="0"/>
          <w:divBdr>
            <w:top w:val="none" w:sz="0" w:space="0" w:color="auto"/>
            <w:left w:val="none" w:sz="0" w:space="0" w:color="auto"/>
            <w:bottom w:val="none" w:sz="0" w:space="0" w:color="auto"/>
            <w:right w:val="none" w:sz="0" w:space="0" w:color="auto"/>
          </w:divBdr>
        </w:div>
        <w:div w:id="298002571">
          <w:marLeft w:val="0"/>
          <w:marRight w:val="0"/>
          <w:marTop w:val="0"/>
          <w:marBottom w:val="0"/>
          <w:divBdr>
            <w:top w:val="none" w:sz="0" w:space="0" w:color="auto"/>
            <w:left w:val="none" w:sz="0" w:space="0" w:color="auto"/>
            <w:bottom w:val="none" w:sz="0" w:space="0" w:color="auto"/>
            <w:right w:val="none" w:sz="0" w:space="0" w:color="auto"/>
          </w:divBdr>
        </w:div>
        <w:div w:id="1722555485">
          <w:marLeft w:val="0"/>
          <w:marRight w:val="0"/>
          <w:marTop w:val="0"/>
          <w:marBottom w:val="0"/>
          <w:divBdr>
            <w:top w:val="none" w:sz="0" w:space="0" w:color="auto"/>
            <w:left w:val="none" w:sz="0" w:space="0" w:color="auto"/>
            <w:bottom w:val="none" w:sz="0" w:space="0" w:color="auto"/>
            <w:right w:val="none" w:sz="0" w:space="0" w:color="auto"/>
          </w:divBdr>
        </w:div>
        <w:div w:id="531184475">
          <w:marLeft w:val="0"/>
          <w:marRight w:val="0"/>
          <w:marTop w:val="0"/>
          <w:marBottom w:val="0"/>
          <w:divBdr>
            <w:top w:val="none" w:sz="0" w:space="0" w:color="auto"/>
            <w:left w:val="none" w:sz="0" w:space="0" w:color="auto"/>
            <w:bottom w:val="none" w:sz="0" w:space="0" w:color="auto"/>
            <w:right w:val="none" w:sz="0" w:space="0" w:color="auto"/>
          </w:divBdr>
        </w:div>
        <w:div w:id="594098021">
          <w:marLeft w:val="0"/>
          <w:marRight w:val="0"/>
          <w:marTop w:val="0"/>
          <w:marBottom w:val="0"/>
          <w:divBdr>
            <w:top w:val="none" w:sz="0" w:space="0" w:color="auto"/>
            <w:left w:val="none" w:sz="0" w:space="0" w:color="auto"/>
            <w:bottom w:val="none" w:sz="0" w:space="0" w:color="auto"/>
            <w:right w:val="none" w:sz="0" w:space="0" w:color="auto"/>
          </w:divBdr>
        </w:div>
        <w:div w:id="1212964575">
          <w:marLeft w:val="0"/>
          <w:marRight w:val="0"/>
          <w:marTop w:val="0"/>
          <w:marBottom w:val="0"/>
          <w:divBdr>
            <w:top w:val="none" w:sz="0" w:space="0" w:color="auto"/>
            <w:left w:val="none" w:sz="0" w:space="0" w:color="auto"/>
            <w:bottom w:val="none" w:sz="0" w:space="0" w:color="auto"/>
            <w:right w:val="none" w:sz="0" w:space="0" w:color="auto"/>
          </w:divBdr>
        </w:div>
        <w:div w:id="688069508">
          <w:marLeft w:val="0"/>
          <w:marRight w:val="0"/>
          <w:marTop w:val="0"/>
          <w:marBottom w:val="0"/>
          <w:divBdr>
            <w:top w:val="none" w:sz="0" w:space="0" w:color="auto"/>
            <w:left w:val="none" w:sz="0" w:space="0" w:color="auto"/>
            <w:bottom w:val="none" w:sz="0" w:space="0" w:color="auto"/>
            <w:right w:val="none" w:sz="0" w:space="0" w:color="auto"/>
          </w:divBdr>
        </w:div>
        <w:div w:id="387580974">
          <w:marLeft w:val="0"/>
          <w:marRight w:val="0"/>
          <w:marTop w:val="0"/>
          <w:marBottom w:val="0"/>
          <w:divBdr>
            <w:top w:val="none" w:sz="0" w:space="0" w:color="auto"/>
            <w:left w:val="none" w:sz="0" w:space="0" w:color="auto"/>
            <w:bottom w:val="none" w:sz="0" w:space="0" w:color="auto"/>
            <w:right w:val="none" w:sz="0" w:space="0" w:color="auto"/>
          </w:divBdr>
        </w:div>
        <w:div w:id="1917783572">
          <w:marLeft w:val="0"/>
          <w:marRight w:val="0"/>
          <w:marTop w:val="0"/>
          <w:marBottom w:val="0"/>
          <w:divBdr>
            <w:top w:val="none" w:sz="0" w:space="0" w:color="auto"/>
            <w:left w:val="none" w:sz="0" w:space="0" w:color="auto"/>
            <w:bottom w:val="none" w:sz="0" w:space="0" w:color="auto"/>
            <w:right w:val="none" w:sz="0" w:space="0" w:color="auto"/>
          </w:divBdr>
        </w:div>
        <w:div w:id="436602648">
          <w:marLeft w:val="0"/>
          <w:marRight w:val="0"/>
          <w:marTop w:val="0"/>
          <w:marBottom w:val="0"/>
          <w:divBdr>
            <w:top w:val="none" w:sz="0" w:space="0" w:color="auto"/>
            <w:left w:val="none" w:sz="0" w:space="0" w:color="auto"/>
            <w:bottom w:val="none" w:sz="0" w:space="0" w:color="auto"/>
            <w:right w:val="none" w:sz="0" w:space="0" w:color="auto"/>
          </w:divBdr>
        </w:div>
        <w:div w:id="714891903">
          <w:marLeft w:val="0"/>
          <w:marRight w:val="0"/>
          <w:marTop w:val="0"/>
          <w:marBottom w:val="0"/>
          <w:divBdr>
            <w:top w:val="none" w:sz="0" w:space="0" w:color="auto"/>
            <w:left w:val="none" w:sz="0" w:space="0" w:color="auto"/>
            <w:bottom w:val="none" w:sz="0" w:space="0" w:color="auto"/>
            <w:right w:val="none" w:sz="0" w:space="0" w:color="auto"/>
          </w:divBdr>
        </w:div>
        <w:div w:id="1071732294">
          <w:marLeft w:val="0"/>
          <w:marRight w:val="0"/>
          <w:marTop w:val="0"/>
          <w:marBottom w:val="0"/>
          <w:divBdr>
            <w:top w:val="none" w:sz="0" w:space="0" w:color="auto"/>
            <w:left w:val="none" w:sz="0" w:space="0" w:color="auto"/>
            <w:bottom w:val="none" w:sz="0" w:space="0" w:color="auto"/>
            <w:right w:val="none" w:sz="0" w:space="0" w:color="auto"/>
          </w:divBdr>
        </w:div>
        <w:div w:id="1412655240">
          <w:marLeft w:val="0"/>
          <w:marRight w:val="0"/>
          <w:marTop w:val="0"/>
          <w:marBottom w:val="0"/>
          <w:divBdr>
            <w:top w:val="none" w:sz="0" w:space="0" w:color="auto"/>
            <w:left w:val="none" w:sz="0" w:space="0" w:color="auto"/>
            <w:bottom w:val="none" w:sz="0" w:space="0" w:color="auto"/>
            <w:right w:val="none" w:sz="0" w:space="0" w:color="auto"/>
          </w:divBdr>
        </w:div>
        <w:div w:id="1587106049">
          <w:marLeft w:val="0"/>
          <w:marRight w:val="0"/>
          <w:marTop w:val="0"/>
          <w:marBottom w:val="0"/>
          <w:divBdr>
            <w:top w:val="none" w:sz="0" w:space="0" w:color="auto"/>
            <w:left w:val="none" w:sz="0" w:space="0" w:color="auto"/>
            <w:bottom w:val="none" w:sz="0" w:space="0" w:color="auto"/>
            <w:right w:val="none" w:sz="0" w:space="0" w:color="auto"/>
          </w:divBdr>
        </w:div>
        <w:div w:id="911088940">
          <w:marLeft w:val="0"/>
          <w:marRight w:val="0"/>
          <w:marTop w:val="0"/>
          <w:marBottom w:val="0"/>
          <w:divBdr>
            <w:top w:val="none" w:sz="0" w:space="0" w:color="auto"/>
            <w:left w:val="none" w:sz="0" w:space="0" w:color="auto"/>
            <w:bottom w:val="none" w:sz="0" w:space="0" w:color="auto"/>
            <w:right w:val="none" w:sz="0" w:space="0" w:color="auto"/>
          </w:divBdr>
        </w:div>
        <w:div w:id="1021664227">
          <w:marLeft w:val="0"/>
          <w:marRight w:val="0"/>
          <w:marTop w:val="0"/>
          <w:marBottom w:val="0"/>
          <w:divBdr>
            <w:top w:val="none" w:sz="0" w:space="0" w:color="auto"/>
            <w:left w:val="none" w:sz="0" w:space="0" w:color="auto"/>
            <w:bottom w:val="none" w:sz="0" w:space="0" w:color="auto"/>
            <w:right w:val="none" w:sz="0" w:space="0" w:color="auto"/>
          </w:divBdr>
        </w:div>
        <w:div w:id="967127423">
          <w:marLeft w:val="0"/>
          <w:marRight w:val="0"/>
          <w:marTop w:val="0"/>
          <w:marBottom w:val="0"/>
          <w:divBdr>
            <w:top w:val="none" w:sz="0" w:space="0" w:color="auto"/>
            <w:left w:val="none" w:sz="0" w:space="0" w:color="auto"/>
            <w:bottom w:val="none" w:sz="0" w:space="0" w:color="auto"/>
            <w:right w:val="none" w:sz="0" w:space="0" w:color="auto"/>
          </w:divBdr>
        </w:div>
        <w:div w:id="2026862075">
          <w:marLeft w:val="0"/>
          <w:marRight w:val="0"/>
          <w:marTop w:val="0"/>
          <w:marBottom w:val="0"/>
          <w:divBdr>
            <w:top w:val="none" w:sz="0" w:space="0" w:color="auto"/>
            <w:left w:val="none" w:sz="0" w:space="0" w:color="auto"/>
            <w:bottom w:val="none" w:sz="0" w:space="0" w:color="auto"/>
            <w:right w:val="none" w:sz="0" w:space="0" w:color="auto"/>
          </w:divBdr>
        </w:div>
        <w:div w:id="1001348968">
          <w:marLeft w:val="0"/>
          <w:marRight w:val="0"/>
          <w:marTop w:val="0"/>
          <w:marBottom w:val="0"/>
          <w:divBdr>
            <w:top w:val="none" w:sz="0" w:space="0" w:color="auto"/>
            <w:left w:val="none" w:sz="0" w:space="0" w:color="auto"/>
            <w:bottom w:val="none" w:sz="0" w:space="0" w:color="auto"/>
            <w:right w:val="none" w:sz="0" w:space="0" w:color="auto"/>
          </w:divBdr>
        </w:div>
        <w:div w:id="975254572">
          <w:marLeft w:val="0"/>
          <w:marRight w:val="0"/>
          <w:marTop w:val="0"/>
          <w:marBottom w:val="0"/>
          <w:divBdr>
            <w:top w:val="none" w:sz="0" w:space="0" w:color="auto"/>
            <w:left w:val="none" w:sz="0" w:space="0" w:color="auto"/>
            <w:bottom w:val="none" w:sz="0" w:space="0" w:color="auto"/>
            <w:right w:val="none" w:sz="0" w:space="0" w:color="auto"/>
          </w:divBdr>
        </w:div>
        <w:div w:id="1267694649">
          <w:marLeft w:val="0"/>
          <w:marRight w:val="0"/>
          <w:marTop w:val="0"/>
          <w:marBottom w:val="0"/>
          <w:divBdr>
            <w:top w:val="none" w:sz="0" w:space="0" w:color="auto"/>
            <w:left w:val="none" w:sz="0" w:space="0" w:color="auto"/>
            <w:bottom w:val="none" w:sz="0" w:space="0" w:color="auto"/>
            <w:right w:val="none" w:sz="0" w:space="0" w:color="auto"/>
          </w:divBdr>
          <w:divsChild>
            <w:div w:id="303514316">
              <w:marLeft w:val="0"/>
              <w:marRight w:val="0"/>
              <w:marTop w:val="0"/>
              <w:marBottom w:val="0"/>
              <w:divBdr>
                <w:top w:val="none" w:sz="0" w:space="0" w:color="auto"/>
                <w:left w:val="none" w:sz="0" w:space="0" w:color="auto"/>
                <w:bottom w:val="none" w:sz="0" w:space="0" w:color="auto"/>
                <w:right w:val="none" w:sz="0" w:space="0" w:color="auto"/>
              </w:divBdr>
            </w:div>
            <w:div w:id="1949190778">
              <w:marLeft w:val="0"/>
              <w:marRight w:val="0"/>
              <w:marTop w:val="0"/>
              <w:marBottom w:val="0"/>
              <w:divBdr>
                <w:top w:val="none" w:sz="0" w:space="0" w:color="auto"/>
                <w:left w:val="none" w:sz="0" w:space="0" w:color="auto"/>
                <w:bottom w:val="none" w:sz="0" w:space="0" w:color="auto"/>
                <w:right w:val="none" w:sz="0" w:space="0" w:color="auto"/>
              </w:divBdr>
            </w:div>
            <w:div w:id="1572152903">
              <w:marLeft w:val="0"/>
              <w:marRight w:val="0"/>
              <w:marTop w:val="0"/>
              <w:marBottom w:val="0"/>
              <w:divBdr>
                <w:top w:val="none" w:sz="0" w:space="0" w:color="auto"/>
                <w:left w:val="none" w:sz="0" w:space="0" w:color="auto"/>
                <w:bottom w:val="none" w:sz="0" w:space="0" w:color="auto"/>
                <w:right w:val="none" w:sz="0" w:space="0" w:color="auto"/>
              </w:divBdr>
            </w:div>
            <w:div w:id="133063764">
              <w:marLeft w:val="0"/>
              <w:marRight w:val="0"/>
              <w:marTop w:val="0"/>
              <w:marBottom w:val="0"/>
              <w:divBdr>
                <w:top w:val="none" w:sz="0" w:space="0" w:color="auto"/>
                <w:left w:val="none" w:sz="0" w:space="0" w:color="auto"/>
                <w:bottom w:val="none" w:sz="0" w:space="0" w:color="auto"/>
                <w:right w:val="none" w:sz="0" w:space="0" w:color="auto"/>
              </w:divBdr>
            </w:div>
            <w:div w:id="79450236">
              <w:marLeft w:val="0"/>
              <w:marRight w:val="0"/>
              <w:marTop w:val="0"/>
              <w:marBottom w:val="0"/>
              <w:divBdr>
                <w:top w:val="none" w:sz="0" w:space="0" w:color="auto"/>
                <w:left w:val="none" w:sz="0" w:space="0" w:color="auto"/>
                <w:bottom w:val="none" w:sz="0" w:space="0" w:color="auto"/>
                <w:right w:val="none" w:sz="0" w:space="0" w:color="auto"/>
              </w:divBdr>
            </w:div>
          </w:divsChild>
        </w:div>
        <w:div w:id="1129397326">
          <w:marLeft w:val="0"/>
          <w:marRight w:val="0"/>
          <w:marTop w:val="0"/>
          <w:marBottom w:val="0"/>
          <w:divBdr>
            <w:top w:val="none" w:sz="0" w:space="0" w:color="auto"/>
            <w:left w:val="none" w:sz="0" w:space="0" w:color="auto"/>
            <w:bottom w:val="none" w:sz="0" w:space="0" w:color="auto"/>
            <w:right w:val="none" w:sz="0" w:space="0" w:color="auto"/>
          </w:divBdr>
          <w:divsChild>
            <w:div w:id="1441610447">
              <w:marLeft w:val="0"/>
              <w:marRight w:val="0"/>
              <w:marTop w:val="0"/>
              <w:marBottom w:val="0"/>
              <w:divBdr>
                <w:top w:val="none" w:sz="0" w:space="0" w:color="auto"/>
                <w:left w:val="none" w:sz="0" w:space="0" w:color="auto"/>
                <w:bottom w:val="none" w:sz="0" w:space="0" w:color="auto"/>
                <w:right w:val="none" w:sz="0" w:space="0" w:color="auto"/>
              </w:divBdr>
            </w:div>
            <w:div w:id="510536782">
              <w:marLeft w:val="0"/>
              <w:marRight w:val="0"/>
              <w:marTop w:val="0"/>
              <w:marBottom w:val="0"/>
              <w:divBdr>
                <w:top w:val="none" w:sz="0" w:space="0" w:color="auto"/>
                <w:left w:val="none" w:sz="0" w:space="0" w:color="auto"/>
                <w:bottom w:val="none" w:sz="0" w:space="0" w:color="auto"/>
                <w:right w:val="none" w:sz="0" w:space="0" w:color="auto"/>
              </w:divBdr>
            </w:div>
            <w:div w:id="1075590675">
              <w:marLeft w:val="0"/>
              <w:marRight w:val="0"/>
              <w:marTop w:val="0"/>
              <w:marBottom w:val="0"/>
              <w:divBdr>
                <w:top w:val="none" w:sz="0" w:space="0" w:color="auto"/>
                <w:left w:val="none" w:sz="0" w:space="0" w:color="auto"/>
                <w:bottom w:val="none" w:sz="0" w:space="0" w:color="auto"/>
                <w:right w:val="none" w:sz="0" w:space="0" w:color="auto"/>
              </w:divBdr>
            </w:div>
            <w:div w:id="94786640">
              <w:marLeft w:val="0"/>
              <w:marRight w:val="0"/>
              <w:marTop w:val="0"/>
              <w:marBottom w:val="0"/>
              <w:divBdr>
                <w:top w:val="none" w:sz="0" w:space="0" w:color="auto"/>
                <w:left w:val="none" w:sz="0" w:space="0" w:color="auto"/>
                <w:bottom w:val="none" w:sz="0" w:space="0" w:color="auto"/>
                <w:right w:val="none" w:sz="0" w:space="0" w:color="auto"/>
              </w:divBdr>
            </w:div>
            <w:div w:id="2123261160">
              <w:marLeft w:val="0"/>
              <w:marRight w:val="0"/>
              <w:marTop w:val="0"/>
              <w:marBottom w:val="0"/>
              <w:divBdr>
                <w:top w:val="none" w:sz="0" w:space="0" w:color="auto"/>
                <w:left w:val="none" w:sz="0" w:space="0" w:color="auto"/>
                <w:bottom w:val="none" w:sz="0" w:space="0" w:color="auto"/>
                <w:right w:val="none" w:sz="0" w:space="0" w:color="auto"/>
              </w:divBdr>
            </w:div>
          </w:divsChild>
        </w:div>
        <w:div w:id="415975695">
          <w:marLeft w:val="0"/>
          <w:marRight w:val="0"/>
          <w:marTop w:val="0"/>
          <w:marBottom w:val="0"/>
          <w:divBdr>
            <w:top w:val="none" w:sz="0" w:space="0" w:color="auto"/>
            <w:left w:val="none" w:sz="0" w:space="0" w:color="auto"/>
            <w:bottom w:val="none" w:sz="0" w:space="0" w:color="auto"/>
            <w:right w:val="none" w:sz="0" w:space="0" w:color="auto"/>
          </w:divBdr>
          <w:divsChild>
            <w:div w:id="2129427810">
              <w:marLeft w:val="0"/>
              <w:marRight w:val="0"/>
              <w:marTop w:val="0"/>
              <w:marBottom w:val="0"/>
              <w:divBdr>
                <w:top w:val="none" w:sz="0" w:space="0" w:color="auto"/>
                <w:left w:val="none" w:sz="0" w:space="0" w:color="auto"/>
                <w:bottom w:val="none" w:sz="0" w:space="0" w:color="auto"/>
                <w:right w:val="none" w:sz="0" w:space="0" w:color="auto"/>
              </w:divBdr>
            </w:div>
            <w:div w:id="563833726">
              <w:marLeft w:val="0"/>
              <w:marRight w:val="0"/>
              <w:marTop w:val="0"/>
              <w:marBottom w:val="0"/>
              <w:divBdr>
                <w:top w:val="none" w:sz="0" w:space="0" w:color="auto"/>
                <w:left w:val="none" w:sz="0" w:space="0" w:color="auto"/>
                <w:bottom w:val="none" w:sz="0" w:space="0" w:color="auto"/>
                <w:right w:val="none" w:sz="0" w:space="0" w:color="auto"/>
              </w:divBdr>
            </w:div>
            <w:div w:id="1391805344">
              <w:marLeft w:val="0"/>
              <w:marRight w:val="0"/>
              <w:marTop w:val="0"/>
              <w:marBottom w:val="0"/>
              <w:divBdr>
                <w:top w:val="none" w:sz="0" w:space="0" w:color="auto"/>
                <w:left w:val="none" w:sz="0" w:space="0" w:color="auto"/>
                <w:bottom w:val="none" w:sz="0" w:space="0" w:color="auto"/>
                <w:right w:val="none" w:sz="0" w:space="0" w:color="auto"/>
              </w:divBdr>
            </w:div>
            <w:div w:id="121308723">
              <w:marLeft w:val="0"/>
              <w:marRight w:val="0"/>
              <w:marTop w:val="0"/>
              <w:marBottom w:val="0"/>
              <w:divBdr>
                <w:top w:val="none" w:sz="0" w:space="0" w:color="auto"/>
                <w:left w:val="none" w:sz="0" w:space="0" w:color="auto"/>
                <w:bottom w:val="none" w:sz="0" w:space="0" w:color="auto"/>
                <w:right w:val="none" w:sz="0" w:space="0" w:color="auto"/>
              </w:divBdr>
            </w:div>
            <w:div w:id="932666225">
              <w:marLeft w:val="0"/>
              <w:marRight w:val="0"/>
              <w:marTop w:val="0"/>
              <w:marBottom w:val="0"/>
              <w:divBdr>
                <w:top w:val="none" w:sz="0" w:space="0" w:color="auto"/>
                <w:left w:val="none" w:sz="0" w:space="0" w:color="auto"/>
                <w:bottom w:val="none" w:sz="0" w:space="0" w:color="auto"/>
                <w:right w:val="none" w:sz="0" w:space="0" w:color="auto"/>
              </w:divBdr>
            </w:div>
          </w:divsChild>
        </w:div>
        <w:div w:id="1110473574">
          <w:marLeft w:val="0"/>
          <w:marRight w:val="0"/>
          <w:marTop w:val="0"/>
          <w:marBottom w:val="0"/>
          <w:divBdr>
            <w:top w:val="none" w:sz="0" w:space="0" w:color="auto"/>
            <w:left w:val="none" w:sz="0" w:space="0" w:color="auto"/>
            <w:bottom w:val="none" w:sz="0" w:space="0" w:color="auto"/>
            <w:right w:val="none" w:sz="0" w:space="0" w:color="auto"/>
          </w:divBdr>
          <w:divsChild>
            <w:div w:id="103968162">
              <w:marLeft w:val="0"/>
              <w:marRight w:val="0"/>
              <w:marTop w:val="0"/>
              <w:marBottom w:val="0"/>
              <w:divBdr>
                <w:top w:val="none" w:sz="0" w:space="0" w:color="auto"/>
                <w:left w:val="none" w:sz="0" w:space="0" w:color="auto"/>
                <w:bottom w:val="none" w:sz="0" w:space="0" w:color="auto"/>
                <w:right w:val="none" w:sz="0" w:space="0" w:color="auto"/>
              </w:divBdr>
            </w:div>
            <w:div w:id="1988629705">
              <w:marLeft w:val="0"/>
              <w:marRight w:val="0"/>
              <w:marTop w:val="0"/>
              <w:marBottom w:val="0"/>
              <w:divBdr>
                <w:top w:val="none" w:sz="0" w:space="0" w:color="auto"/>
                <w:left w:val="none" w:sz="0" w:space="0" w:color="auto"/>
                <w:bottom w:val="none" w:sz="0" w:space="0" w:color="auto"/>
                <w:right w:val="none" w:sz="0" w:space="0" w:color="auto"/>
              </w:divBdr>
            </w:div>
            <w:div w:id="1714578830">
              <w:marLeft w:val="0"/>
              <w:marRight w:val="0"/>
              <w:marTop w:val="0"/>
              <w:marBottom w:val="0"/>
              <w:divBdr>
                <w:top w:val="none" w:sz="0" w:space="0" w:color="auto"/>
                <w:left w:val="none" w:sz="0" w:space="0" w:color="auto"/>
                <w:bottom w:val="none" w:sz="0" w:space="0" w:color="auto"/>
                <w:right w:val="none" w:sz="0" w:space="0" w:color="auto"/>
              </w:divBdr>
            </w:div>
            <w:div w:id="388310224">
              <w:marLeft w:val="0"/>
              <w:marRight w:val="0"/>
              <w:marTop w:val="0"/>
              <w:marBottom w:val="0"/>
              <w:divBdr>
                <w:top w:val="none" w:sz="0" w:space="0" w:color="auto"/>
                <w:left w:val="none" w:sz="0" w:space="0" w:color="auto"/>
                <w:bottom w:val="none" w:sz="0" w:space="0" w:color="auto"/>
                <w:right w:val="none" w:sz="0" w:space="0" w:color="auto"/>
              </w:divBdr>
            </w:div>
            <w:div w:id="1410806095">
              <w:marLeft w:val="0"/>
              <w:marRight w:val="0"/>
              <w:marTop w:val="0"/>
              <w:marBottom w:val="0"/>
              <w:divBdr>
                <w:top w:val="none" w:sz="0" w:space="0" w:color="auto"/>
                <w:left w:val="none" w:sz="0" w:space="0" w:color="auto"/>
                <w:bottom w:val="none" w:sz="0" w:space="0" w:color="auto"/>
                <w:right w:val="none" w:sz="0" w:space="0" w:color="auto"/>
              </w:divBdr>
            </w:div>
          </w:divsChild>
        </w:div>
        <w:div w:id="1976330562">
          <w:marLeft w:val="0"/>
          <w:marRight w:val="0"/>
          <w:marTop w:val="0"/>
          <w:marBottom w:val="0"/>
          <w:divBdr>
            <w:top w:val="none" w:sz="0" w:space="0" w:color="auto"/>
            <w:left w:val="none" w:sz="0" w:space="0" w:color="auto"/>
            <w:bottom w:val="none" w:sz="0" w:space="0" w:color="auto"/>
            <w:right w:val="none" w:sz="0" w:space="0" w:color="auto"/>
          </w:divBdr>
          <w:divsChild>
            <w:div w:id="710808376">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93719667">
              <w:marLeft w:val="0"/>
              <w:marRight w:val="0"/>
              <w:marTop w:val="0"/>
              <w:marBottom w:val="0"/>
              <w:divBdr>
                <w:top w:val="none" w:sz="0" w:space="0" w:color="auto"/>
                <w:left w:val="none" w:sz="0" w:space="0" w:color="auto"/>
                <w:bottom w:val="none" w:sz="0" w:space="0" w:color="auto"/>
                <w:right w:val="none" w:sz="0" w:space="0" w:color="auto"/>
              </w:divBdr>
            </w:div>
            <w:div w:id="1780291042">
              <w:marLeft w:val="0"/>
              <w:marRight w:val="0"/>
              <w:marTop w:val="0"/>
              <w:marBottom w:val="0"/>
              <w:divBdr>
                <w:top w:val="none" w:sz="0" w:space="0" w:color="auto"/>
                <w:left w:val="none" w:sz="0" w:space="0" w:color="auto"/>
                <w:bottom w:val="none" w:sz="0" w:space="0" w:color="auto"/>
                <w:right w:val="none" w:sz="0" w:space="0" w:color="auto"/>
              </w:divBdr>
            </w:div>
            <w:div w:id="237716958">
              <w:marLeft w:val="0"/>
              <w:marRight w:val="0"/>
              <w:marTop w:val="0"/>
              <w:marBottom w:val="0"/>
              <w:divBdr>
                <w:top w:val="none" w:sz="0" w:space="0" w:color="auto"/>
                <w:left w:val="none" w:sz="0" w:space="0" w:color="auto"/>
                <w:bottom w:val="none" w:sz="0" w:space="0" w:color="auto"/>
                <w:right w:val="none" w:sz="0" w:space="0" w:color="auto"/>
              </w:divBdr>
            </w:div>
          </w:divsChild>
        </w:div>
        <w:div w:id="42950862">
          <w:marLeft w:val="0"/>
          <w:marRight w:val="0"/>
          <w:marTop w:val="0"/>
          <w:marBottom w:val="0"/>
          <w:divBdr>
            <w:top w:val="none" w:sz="0" w:space="0" w:color="auto"/>
            <w:left w:val="none" w:sz="0" w:space="0" w:color="auto"/>
            <w:bottom w:val="none" w:sz="0" w:space="0" w:color="auto"/>
            <w:right w:val="none" w:sz="0" w:space="0" w:color="auto"/>
          </w:divBdr>
          <w:divsChild>
            <w:div w:id="440027399">
              <w:marLeft w:val="0"/>
              <w:marRight w:val="0"/>
              <w:marTop w:val="0"/>
              <w:marBottom w:val="0"/>
              <w:divBdr>
                <w:top w:val="none" w:sz="0" w:space="0" w:color="auto"/>
                <w:left w:val="none" w:sz="0" w:space="0" w:color="auto"/>
                <w:bottom w:val="none" w:sz="0" w:space="0" w:color="auto"/>
                <w:right w:val="none" w:sz="0" w:space="0" w:color="auto"/>
              </w:divBdr>
            </w:div>
            <w:div w:id="774787107">
              <w:marLeft w:val="0"/>
              <w:marRight w:val="0"/>
              <w:marTop w:val="0"/>
              <w:marBottom w:val="0"/>
              <w:divBdr>
                <w:top w:val="none" w:sz="0" w:space="0" w:color="auto"/>
                <w:left w:val="none" w:sz="0" w:space="0" w:color="auto"/>
                <w:bottom w:val="none" w:sz="0" w:space="0" w:color="auto"/>
                <w:right w:val="none" w:sz="0" w:space="0" w:color="auto"/>
              </w:divBdr>
            </w:div>
            <w:div w:id="1724257861">
              <w:marLeft w:val="0"/>
              <w:marRight w:val="0"/>
              <w:marTop w:val="0"/>
              <w:marBottom w:val="0"/>
              <w:divBdr>
                <w:top w:val="none" w:sz="0" w:space="0" w:color="auto"/>
                <w:left w:val="none" w:sz="0" w:space="0" w:color="auto"/>
                <w:bottom w:val="none" w:sz="0" w:space="0" w:color="auto"/>
                <w:right w:val="none" w:sz="0" w:space="0" w:color="auto"/>
              </w:divBdr>
            </w:div>
            <w:div w:id="1744449393">
              <w:marLeft w:val="0"/>
              <w:marRight w:val="0"/>
              <w:marTop w:val="0"/>
              <w:marBottom w:val="0"/>
              <w:divBdr>
                <w:top w:val="none" w:sz="0" w:space="0" w:color="auto"/>
                <w:left w:val="none" w:sz="0" w:space="0" w:color="auto"/>
                <w:bottom w:val="none" w:sz="0" w:space="0" w:color="auto"/>
                <w:right w:val="none" w:sz="0" w:space="0" w:color="auto"/>
              </w:divBdr>
            </w:div>
            <w:div w:id="528034806">
              <w:marLeft w:val="0"/>
              <w:marRight w:val="0"/>
              <w:marTop w:val="0"/>
              <w:marBottom w:val="0"/>
              <w:divBdr>
                <w:top w:val="none" w:sz="0" w:space="0" w:color="auto"/>
                <w:left w:val="none" w:sz="0" w:space="0" w:color="auto"/>
                <w:bottom w:val="none" w:sz="0" w:space="0" w:color="auto"/>
                <w:right w:val="none" w:sz="0" w:space="0" w:color="auto"/>
              </w:divBdr>
            </w:div>
          </w:divsChild>
        </w:div>
        <w:div w:id="1124353076">
          <w:marLeft w:val="0"/>
          <w:marRight w:val="0"/>
          <w:marTop w:val="0"/>
          <w:marBottom w:val="0"/>
          <w:divBdr>
            <w:top w:val="none" w:sz="0" w:space="0" w:color="auto"/>
            <w:left w:val="none" w:sz="0" w:space="0" w:color="auto"/>
            <w:bottom w:val="none" w:sz="0" w:space="0" w:color="auto"/>
            <w:right w:val="none" w:sz="0" w:space="0" w:color="auto"/>
          </w:divBdr>
          <w:divsChild>
            <w:div w:id="1691956622">
              <w:marLeft w:val="0"/>
              <w:marRight w:val="0"/>
              <w:marTop w:val="0"/>
              <w:marBottom w:val="0"/>
              <w:divBdr>
                <w:top w:val="none" w:sz="0" w:space="0" w:color="auto"/>
                <w:left w:val="none" w:sz="0" w:space="0" w:color="auto"/>
                <w:bottom w:val="none" w:sz="0" w:space="0" w:color="auto"/>
                <w:right w:val="none" w:sz="0" w:space="0" w:color="auto"/>
              </w:divBdr>
            </w:div>
            <w:div w:id="272251627">
              <w:marLeft w:val="0"/>
              <w:marRight w:val="0"/>
              <w:marTop w:val="0"/>
              <w:marBottom w:val="0"/>
              <w:divBdr>
                <w:top w:val="none" w:sz="0" w:space="0" w:color="auto"/>
                <w:left w:val="none" w:sz="0" w:space="0" w:color="auto"/>
                <w:bottom w:val="none" w:sz="0" w:space="0" w:color="auto"/>
                <w:right w:val="none" w:sz="0" w:space="0" w:color="auto"/>
              </w:divBdr>
            </w:div>
            <w:div w:id="1183200580">
              <w:marLeft w:val="0"/>
              <w:marRight w:val="0"/>
              <w:marTop w:val="0"/>
              <w:marBottom w:val="0"/>
              <w:divBdr>
                <w:top w:val="none" w:sz="0" w:space="0" w:color="auto"/>
                <w:left w:val="none" w:sz="0" w:space="0" w:color="auto"/>
                <w:bottom w:val="none" w:sz="0" w:space="0" w:color="auto"/>
                <w:right w:val="none" w:sz="0" w:space="0" w:color="auto"/>
              </w:divBdr>
            </w:div>
            <w:div w:id="2053142756">
              <w:marLeft w:val="0"/>
              <w:marRight w:val="0"/>
              <w:marTop w:val="0"/>
              <w:marBottom w:val="0"/>
              <w:divBdr>
                <w:top w:val="none" w:sz="0" w:space="0" w:color="auto"/>
                <w:left w:val="none" w:sz="0" w:space="0" w:color="auto"/>
                <w:bottom w:val="none" w:sz="0" w:space="0" w:color="auto"/>
                <w:right w:val="none" w:sz="0" w:space="0" w:color="auto"/>
              </w:divBdr>
            </w:div>
            <w:div w:id="1305433012">
              <w:marLeft w:val="0"/>
              <w:marRight w:val="0"/>
              <w:marTop w:val="0"/>
              <w:marBottom w:val="0"/>
              <w:divBdr>
                <w:top w:val="none" w:sz="0" w:space="0" w:color="auto"/>
                <w:left w:val="none" w:sz="0" w:space="0" w:color="auto"/>
                <w:bottom w:val="none" w:sz="0" w:space="0" w:color="auto"/>
                <w:right w:val="none" w:sz="0" w:space="0" w:color="auto"/>
              </w:divBdr>
            </w:div>
          </w:divsChild>
        </w:div>
        <w:div w:id="1338651976">
          <w:marLeft w:val="0"/>
          <w:marRight w:val="0"/>
          <w:marTop w:val="0"/>
          <w:marBottom w:val="0"/>
          <w:divBdr>
            <w:top w:val="none" w:sz="0" w:space="0" w:color="auto"/>
            <w:left w:val="none" w:sz="0" w:space="0" w:color="auto"/>
            <w:bottom w:val="none" w:sz="0" w:space="0" w:color="auto"/>
            <w:right w:val="none" w:sz="0" w:space="0" w:color="auto"/>
          </w:divBdr>
          <w:divsChild>
            <w:div w:id="423648573">
              <w:marLeft w:val="0"/>
              <w:marRight w:val="0"/>
              <w:marTop w:val="0"/>
              <w:marBottom w:val="0"/>
              <w:divBdr>
                <w:top w:val="none" w:sz="0" w:space="0" w:color="auto"/>
                <w:left w:val="none" w:sz="0" w:space="0" w:color="auto"/>
                <w:bottom w:val="none" w:sz="0" w:space="0" w:color="auto"/>
                <w:right w:val="none" w:sz="0" w:space="0" w:color="auto"/>
              </w:divBdr>
            </w:div>
            <w:div w:id="1650940085">
              <w:marLeft w:val="0"/>
              <w:marRight w:val="0"/>
              <w:marTop w:val="0"/>
              <w:marBottom w:val="0"/>
              <w:divBdr>
                <w:top w:val="none" w:sz="0" w:space="0" w:color="auto"/>
                <w:left w:val="none" w:sz="0" w:space="0" w:color="auto"/>
                <w:bottom w:val="none" w:sz="0" w:space="0" w:color="auto"/>
                <w:right w:val="none" w:sz="0" w:space="0" w:color="auto"/>
              </w:divBdr>
            </w:div>
            <w:div w:id="950287100">
              <w:marLeft w:val="0"/>
              <w:marRight w:val="0"/>
              <w:marTop w:val="0"/>
              <w:marBottom w:val="0"/>
              <w:divBdr>
                <w:top w:val="none" w:sz="0" w:space="0" w:color="auto"/>
                <w:left w:val="none" w:sz="0" w:space="0" w:color="auto"/>
                <w:bottom w:val="none" w:sz="0" w:space="0" w:color="auto"/>
                <w:right w:val="none" w:sz="0" w:space="0" w:color="auto"/>
              </w:divBdr>
            </w:div>
            <w:div w:id="1886022440">
              <w:marLeft w:val="0"/>
              <w:marRight w:val="0"/>
              <w:marTop w:val="0"/>
              <w:marBottom w:val="0"/>
              <w:divBdr>
                <w:top w:val="none" w:sz="0" w:space="0" w:color="auto"/>
                <w:left w:val="none" w:sz="0" w:space="0" w:color="auto"/>
                <w:bottom w:val="none" w:sz="0" w:space="0" w:color="auto"/>
                <w:right w:val="none" w:sz="0" w:space="0" w:color="auto"/>
              </w:divBdr>
            </w:div>
            <w:div w:id="2079786744">
              <w:marLeft w:val="0"/>
              <w:marRight w:val="0"/>
              <w:marTop w:val="0"/>
              <w:marBottom w:val="0"/>
              <w:divBdr>
                <w:top w:val="none" w:sz="0" w:space="0" w:color="auto"/>
                <w:left w:val="none" w:sz="0" w:space="0" w:color="auto"/>
                <w:bottom w:val="none" w:sz="0" w:space="0" w:color="auto"/>
                <w:right w:val="none" w:sz="0" w:space="0" w:color="auto"/>
              </w:divBdr>
            </w:div>
          </w:divsChild>
        </w:div>
        <w:div w:id="138964001">
          <w:marLeft w:val="0"/>
          <w:marRight w:val="0"/>
          <w:marTop w:val="0"/>
          <w:marBottom w:val="0"/>
          <w:divBdr>
            <w:top w:val="none" w:sz="0" w:space="0" w:color="auto"/>
            <w:left w:val="none" w:sz="0" w:space="0" w:color="auto"/>
            <w:bottom w:val="none" w:sz="0" w:space="0" w:color="auto"/>
            <w:right w:val="none" w:sz="0" w:space="0" w:color="auto"/>
          </w:divBdr>
          <w:divsChild>
            <w:div w:id="1545018316">
              <w:marLeft w:val="0"/>
              <w:marRight w:val="0"/>
              <w:marTop w:val="0"/>
              <w:marBottom w:val="0"/>
              <w:divBdr>
                <w:top w:val="none" w:sz="0" w:space="0" w:color="auto"/>
                <w:left w:val="none" w:sz="0" w:space="0" w:color="auto"/>
                <w:bottom w:val="none" w:sz="0" w:space="0" w:color="auto"/>
                <w:right w:val="none" w:sz="0" w:space="0" w:color="auto"/>
              </w:divBdr>
            </w:div>
            <w:div w:id="1896382317">
              <w:marLeft w:val="0"/>
              <w:marRight w:val="0"/>
              <w:marTop w:val="0"/>
              <w:marBottom w:val="0"/>
              <w:divBdr>
                <w:top w:val="none" w:sz="0" w:space="0" w:color="auto"/>
                <w:left w:val="none" w:sz="0" w:space="0" w:color="auto"/>
                <w:bottom w:val="none" w:sz="0" w:space="0" w:color="auto"/>
                <w:right w:val="none" w:sz="0" w:space="0" w:color="auto"/>
              </w:divBdr>
            </w:div>
            <w:div w:id="1816683501">
              <w:marLeft w:val="0"/>
              <w:marRight w:val="0"/>
              <w:marTop w:val="0"/>
              <w:marBottom w:val="0"/>
              <w:divBdr>
                <w:top w:val="none" w:sz="0" w:space="0" w:color="auto"/>
                <w:left w:val="none" w:sz="0" w:space="0" w:color="auto"/>
                <w:bottom w:val="none" w:sz="0" w:space="0" w:color="auto"/>
                <w:right w:val="none" w:sz="0" w:space="0" w:color="auto"/>
              </w:divBdr>
            </w:div>
            <w:div w:id="334577596">
              <w:marLeft w:val="0"/>
              <w:marRight w:val="0"/>
              <w:marTop w:val="0"/>
              <w:marBottom w:val="0"/>
              <w:divBdr>
                <w:top w:val="none" w:sz="0" w:space="0" w:color="auto"/>
                <w:left w:val="none" w:sz="0" w:space="0" w:color="auto"/>
                <w:bottom w:val="none" w:sz="0" w:space="0" w:color="auto"/>
                <w:right w:val="none" w:sz="0" w:space="0" w:color="auto"/>
              </w:divBdr>
            </w:div>
            <w:div w:id="1369839314">
              <w:marLeft w:val="0"/>
              <w:marRight w:val="0"/>
              <w:marTop w:val="0"/>
              <w:marBottom w:val="0"/>
              <w:divBdr>
                <w:top w:val="none" w:sz="0" w:space="0" w:color="auto"/>
                <w:left w:val="none" w:sz="0" w:space="0" w:color="auto"/>
                <w:bottom w:val="none" w:sz="0" w:space="0" w:color="auto"/>
                <w:right w:val="none" w:sz="0" w:space="0" w:color="auto"/>
              </w:divBdr>
            </w:div>
          </w:divsChild>
        </w:div>
        <w:div w:id="1930693759">
          <w:marLeft w:val="0"/>
          <w:marRight w:val="0"/>
          <w:marTop w:val="0"/>
          <w:marBottom w:val="0"/>
          <w:divBdr>
            <w:top w:val="none" w:sz="0" w:space="0" w:color="auto"/>
            <w:left w:val="none" w:sz="0" w:space="0" w:color="auto"/>
            <w:bottom w:val="none" w:sz="0" w:space="0" w:color="auto"/>
            <w:right w:val="none" w:sz="0" w:space="0" w:color="auto"/>
          </w:divBdr>
          <w:divsChild>
            <w:div w:id="1180196755">
              <w:marLeft w:val="0"/>
              <w:marRight w:val="0"/>
              <w:marTop w:val="0"/>
              <w:marBottom w:val="0"/>
              <w:divBdr>
                <w:top w:val="none" w:sz="0" w:space="0" w:color="auto"/>
                <w:left w:val="none" w:sz="0" w:space="0" w:color="auto"/>
                <w:bottom w:val="none" w:sz="0" w:space="0" w:color="auto"/>
                <w:right w:val="none" w:sz="0" w:space="0" w:color="auto"/>
              </w:divBdr>
            </w:div>
            <w:div w:id="567615608">
              <w:marLeft w:val="0"/>
              <w:marRight w:val="0"/>
              <w:marTop w:val="0"/>
              <w:marBottom w:val="0"/>
              <w:divBdr>
                <w:top w:val="none" w:sz="0" w:space="0" w:color="auto"/>
                <w:left w:val="none" w:sz="0" w:space="0" w:color="auto"/>
                <w:bottom w:val="none" w:sz="0" w:space="0" w:color="auto"/>
                <w:right w:val="none" w:sz="0" w:space="0" w:color="auto"/>
              </w:divBdr>
            </w:div>
            <w:div w:id="743726740">
              <w:marLeft w:val="0"/>
              <w:marRight w:val="0"/>
              <w:marTop w:val="0"/>
              <w:marBottom w:val="0"/>
              <w:divBdr>
                <w:top w:val="none" w:sz="0" w:space="0" w:color="auto"/>
                <w:left w:val="none" w:sz="0" w:space="0" w:color="auto"/>
                <w:bottom w:val="none" w:sz="0" w:space="0" w:color="auto"/>
                <w:right w:val="none" w:sz="0" w:space="0" w:color="auto"/>
              </w:divBdr>
            </w:div>
            <w:div w:id="1953514088">
              <w:marLeft w:val="0"/>
              <w:marRight w:val="0"/>
              <w:marTop w:val="0"/>
              <w:marBottom w:val="0"/>
              <w:divBdr>
                <w:top w:val="none" w:sz="0" w:space="0" w:color="auto"/>
                <w:left w:val="none" w:sz="0" w:space="0" w:color="auto"/>
                <w:bottom w:val="none" w:sz="0" w:space="0" w:color="auto"/>
                <w:right w:val="none" w:sz="0" w:space="0" w:color="auto"/>
              </w:divBdr>
            </w:div>
            <w:div w:id="709501077">
              <w:marLeft w:val="0"/>
              <w:marRight w:val="0"/>
              <w:marTop w:val="0"/>
              <w:marBottom w:val="0"/>
              <w:divBdr>
                <w:top w:val="none" w:sz="0" w:space="0" w:color="auto"/>
                <w:left w:val="none" w:sz="0" w:space="0" w:color="auto"/>
                <w:bottom w:val="none" w:sz="0" w:space="0" w:color="auto"/>
                <w:right w:val="none" w:sz="0" w:space="0" w:color="auto"/>
              </w:divBdr>
            </w:div>
          </w:divsChild>
        </w:div>
        <w:div w:id="1186674315">
          <w:marLeft w:val="0"/>
          <w:marRight w:val="0"/>
          <w:marTop w:val="0"/>
          <w:marBottom w:val="0"/>
          <w:divBdr>
            <w:top w:val="none" w:sz="0" w:space="0" w:color="auto"/>
            <w:left w:val="none" w:sz="0" w:space="0" w:color="auto"/>
            <w:bottom w:val="none" w:sz="0" w:space="0" w:color="auto"/>
            <w:right w:val="none" w:sz="0" w:space="0" w:color="auto"/>
          </w:divBdr>
          <w:divsChild>
            <w:div w:id="2121220485">
              <w:marLeft w:val="0"/>
              <w:marRight w:val="0"/>
              <w:marTop w:val="0"/>
              <w:marBottom w:val="0"/>
              <w:divBdr>
                <w:top w:val="none" w:sz="0" w:space="0" w:color="auto"/>
                <w:left w:val="none" w:sz="0" w:space="0" w:color="auto"/>
                <w:bottom w:val="none" w:sz="0" w:space="0" w:color="auto"/>
                <w:right w:val="none" w:sz="0" w:space="0" w:color="auto"/>
              </w:divBdr>
            </w:div>
            <w:div w:id="601257650">
              <w:marLeft w:val="0"/>
              <w:marRight w:val="0"/>
              <w:marTop w:val="0"/>
              <w:marBottom w:val="0"/>
              <w:divBdr>
                <w:top w:val="none" w:sz="0" w:space="0" w:color="auto"/>
                <w:left w:val="none" w:sz="0" w:space="0" w:color="auto"/>
                <w:bottom w:val="none" w:sz="0" w:space="0" w:color="auto"/>
                <w:right w:val="none" w:sz="0" w:space="0" w:color="auto"/>
              </w:divBdr>
            </w:div>
            <w:div w:id="1693258621">
              <w:marLeft w:val="0"/>
              <w:marRight w:val="0"/>
              <w:marTop w:val="0"/>
              <w:marBottom w:val="0"/>
              <w:divBdr>
                <w:top w:val="none" w:sz="0" w:space="0" w:color="auto"/>
                <w:left w:val="none" w:sz="0" w:space="0" w:color="auto"/>
                <w:bottom w:val="none" w:sz="0" w:space="0" w:color="auto"/>
                <w:right w:val="none" w:sz="0" w:space="0" w:color="auto"/>
              </w:divBdr>
            </w:div>
            <w:div w:id="1005136656">
              <w:marLeft w:val="0"/>
              <w:marRight w:val="0"/>
              <w:marTop w:val="0"/>
              <w:marBottom w:val="0"/>
              <w:divBdr>
                <w:top w:val="none" w:sz="0" w:space="0" w:color="auto"/>
                <w:left w:val="none" w:sz="0" w:space="0" w:color="auto"/>
                <w:bottom w:val="none" w:sz="0" w:space="0" w:color="auto"/>
                <w:right w:val="none" w:sz="0" w:space="0" w:color="auto"/>
              </w:divBdr>
            </w:div>
            <w:div w:id="567034122">
              <w:marLeft w:val="0"/>
              <w:marRight w:val="0"/>
              <w:marTop w:val="0"/>
              <w:marBottom w:val="0"/>
              <w:divBdr>
                <w:top w:val="none" w:sz="0" w:space="0" w:color="auto"/>
                <w:left w:val="none" w:sz="0" w:space="0" w:color="auto"/>
                <w:bottom w:val="none" w:sz="0" w:space="0" w:color="auto"/>
                <w:right w:val="none" w:sz="0" w:space="0" w:color="auto"/>
              </w:divBdr>
            </w:div>
          </w:divsChild>
        </w:div>
        <w:div w:id="1104613677">
          <w:marLeft w:val="0"/>
          <w:marRight w:val="0"/>
          <w:marTop w:val="0"/>
          <w:marBottom w:val="0"/>
          <w:divBdr>
            <w:top w:val="none" w:sz="0" w:space="0" w:color="auto"/>
            <w:left w:val="none" w:sz="0" w:space="0" w:color="auto"/>
            <w:bottom w:val="none" w:sz="0" w:space="0" w:color="auto"/>
            <w:right w:val="none" w:sz="0" w:space="0" w:color="auto"/>
          </w:divBdr>
          <w:divsChild>
            <w:div w:id="339285549">
              <w:marLeft w:val="0"/>
              <w:marRight w:val="0"/>
              <w:marTop w:val="0"/>
              <w:marBottom w:val="0"/>
              <w:divBdr>
                <w:top w:val="none" w:sz="0" w:space="0" w:color="auto"/>
                <w:left w:val="none" w:sz="0" w:space="0" w:color="auto"/>
                <w:bottom w:val="none" w:sz="0" w:space="0" w:color="auto"/>
                <w:right w:val="none" w:sz="0" w:space="0" w:color="auto"/>
              </w:divBdr>
            </w:div>
            <w:div w:id="1019085155">
              <w:marLeft w:val="0"/>
              <w:marRight w:val="0"/>
              <w:marTop w:val="0"/>
              <w:marBottom w:val="0"/>
              <w:divBdr>
                <w:top w:val="none" w:sz="0" w:space="0" w:color="auto"/>
                <w:left w:val="none" w:sz="0" w:space="0" w:color="auto"/>
                <w:bottom w:val="none" w:sz="0" w:space="0" w:color="auto"/>
                <w:right w:val="none" w:sz="0" w:space="0" w:color="auto"/>
              </w:divBdr>
            </w:div>
            <w:div w:id="1206331741">
              <w:marLeft w:val="0"/>
              <w:marRight w:val="0"/>
              <w:marTop w:val="0"/>
              <w:marBottom w:val="0"/>
              <w:divBdr>
                <w:top w:val="none" w:sz="0" w:space="0" w:color="auto"/>
                <w:left w:val="none" w:sz="0" w:space="0" w:color="auto"/>
                <w:bottom w:val="none" w:sz="0" w:space="0" w:color="auto"/>
                <w:right w:val="none" w:sz="0" w:space="0" w:color="auto"/>
              </w:divBdr>
            </w:div>
            <w:div w:id="1256357655">
              <w:marLeft w:val="0"/>
              <w:marRight w:val="0"/>
              <w:marTop w:val="0"/>
              <w:marBottom w:val="0"/>
              <w:divBdr>
                <w:top w:val="none" w:sz="0" w:space="0" w:color="auto"/>
                <w:left w:val="none" w:sz="0" w:space="0" w:color="auto"/>
                <w:bottom w:val="none" w:sz="0" w:space="0" w:color="auto"/>
                <w:right w:val="none" w:sz="0" w:space="0" w:color="auto"/>
              </w:divBdr>
            </w:div>
            <w:div w:id="1142387725">
              <w:marLeft w:val="0"/>
              <w:marRight w:val="0"/>
              <w:marTop w:val="0"/>
              <w:marBottom w:val="0"/>
              <w:divBdr>
                <w:top w:val="none" w:sz="0" w:space="0" w:color="auto"/>
                <w:left w:val="none" w:sz="0" w:space="0" w:color="auto"/>
                <w:bottom w:val="none" w:sz="0" w:space="0" w:color="auto"/>
                <w:right w:val="none" w:sz="0" w:space="0" w:color="auto"/>
              </w:divBdr>
            </w:div>
          </w:divsChild>
        </w:div>
        <w:div w:id="1884514820">
          <w:marLeft w:val="0"/>
          <w:marRight w:val="0"/>
          <w:marTop w:val="0"/>
          <w:marBottom w:val="0"/>
          <w:divBdr>
            <w:top w:val="none" w:sz="0" w:space="0" w:color="auto"/>
            <w:left w:val="none" w:sz="0" w:space="0" w:color="auto"/>
            <w:bottom w:val="none" w:sz="0" w:space="0" w:color="auto"/>
            <w:right w:val="none" w:sz="0" w:space="0" w:color="auto"/>
          </w:divBdr>
          <w:divsChild>
            <w:div w:id="193540213">
              <w:marLeft w:val="0"/>
              <w:marRight w:val="0"/>
              <w:marTop w:val="0"/>
              <w:marBottom w:val="0"/>
              <w:divBdr>
                <w:top w:val="none" w:sz="0" w:space="0" w:color="auto"/>
                <w:left w:val="none" w:sz="0" w:space="0" w:color="auto"/>
                <w:bottom w:val="none" w:sz="0" w:space="0" w:color="auto"/>
                <w:right w:val="none" w:sz="0" w:space="0" w:color="auto"/>
              </w:divBdr>
            </w:div>
            <w:div w:id="153038013">
              <w:marLeft w:val="0"/>
              <w:marRight w:val="0"/>
              <w:marTop w:val="0"/>
              <w:marBottom w:val="0"/>
              <w:divBdr>
                <w:top w:val="none" w:sz="0" w:space="0" w:color="auto"/>
                <w:left w:val="none" w:sz="0" w:space="0" w:color="auto"/>
                <w:bottom w:val="none" w:sz="0" w:space="0" w:color="auto"/>
                <w:right w:val="none" w:sz="0" w:space="0" w:color="auto"/>
              </w:divBdr>
            </w:div>
            <w:div w:id="1675378657">
              <w:marLeft w:val="0"/>
              <w:marRight w:val="0"/>
              <w:marTop w:val="0"/>
              <w:marBottom w:val="0"/>
              <w:divBdr>
                <w:top w:val="none" w:sz="0" w:space="0" w:color="auto"/>
                <w:left w:val="none" w:sz="0" w:space="0" w:color="auto"/>
                <w:bottom w:val="none" w:sz="0" w:space="0" w:color="auto"/>
                <w:right w:val="none" w:sz="0" w:space="0" w:color="auto"/>
              </w:divBdr>
            </w:div>
            <w:div w:id="1129934697">
              <w:marLeft w:val="0"/>
              <w:marRight w:val="0"/>
              <w:marTop w:val="0"/>
              <w:marBottom w:val="0"/>
              <w:divBdr>
                <w:top w:val="none" w:sz="0" w:space="0" w:color="auto"/>
                <w:left w:val="none" w:sz="0" w:space="0" w:color="auto"/>
                <w:bottom w:val="none" w:sz="0" w:space="0" w:color="auto"/>
                <w:right w:val="none" w:sz="0" w:space="0" w:color="auto"/>
              </w:divBdr>
            </w:div>
            <w:div w:id="902375433">
              <w:marLeft w:val="0"/>
              <w:marRight w:val="0"/>
              <w:marTop w:val="0"/>
              <w:marBottom w:val="0"/>
              <w:divBdr>
                <w:top w:val="none" w:sz="0" w:space="0" w:color="auto"/>
                <w:left w:val="none" w:sz="0" w:space="0" w:color="auto"/>
                <w:bottom w:val="none" w:sz="0" w:space="0" w:color="auto"/>
                <w:right w:val="none" w:sz="0" w:space="0" w:color="auto"/>
              </w:divBdr>
            </w:div>
          </w:divsChild>
        </w:div>
        <w:div w:id="1341273121">
          <w:marLeft w:val="0"/>
          <w:marRight w:val="0"/>
          <w:marTop w:val="0"/>
          <w:marBottom w:val="0"/>
          <w:divBdr>
            <w:top w:val="none" w:sz="0" w:space="0" w:color="auto"/>
            <w:left w:val="none" w:sz="0" w:space="0" w:color="auto"/>
            <w:bottom w:val="none" w:sz="0" w:space="0" w:color="auto"/>
            <w:right w:val="none" w:sz="0" w:space="0" w:color="auto"/>
          </w:divBdr>
        </w:div>
        <w:div w:id="1843886889">
          <w:marLeft w:val="0"/>
          <w:marRight w:val="0"/>
          <w:marTop w:val="0"/>
          <w:marBottom w:val="0"/>
          <w:divBdr>
            <w:top w:val="none" w:sz="0" w:space="0" w:color="auto"/>
            <w:left w:val="none" w:sz="0" w:space="0" w:color="auto"/>
            <w:bottom w:val="none" w:sz="0" w:space="0" w:color="auto"/>
            <w:right w:val="none" w:sz="0" w:space="0" w:color="auto"/>
          </w:divBdr>
        </w:div>
        <w:div w:id="186138688">
          <w:marLeft w:val="0"/>
          <w:marRight w:val="0"/>
          <w:marTop w:val="0"/>
          <w:marBottom w:val="0"/>
          <w:divBdr>
            <w:top w:val="none" w:sz="0" w:space="0" w:color="auto"/>
            <w:left w:val="none" w:sz="0" w:space="0" w:color="auto"/>
            <w:bottom w:val="none" w:sz="0" w:space="0" w:color="auto"/>
            <w:right w:val="none" w:sz="0" w:space="0" w:color="auto"/>
          </w:divBdr>
        </w:div>
        <w:div w:id="1907567171">
          <w:marLeft w:val="0"/>
          <w:marRight w:val="0"/>
          <w:marTop w:val="0"/>
          <w:marBottom w:val="0"/>
          <w:divBdr>
            <w:top w:val="none" w:sz="0" w:space="0" w:color="auto"/>
            <w:left w:val="none" w:sz="0" w:space="0" w:color="auto"/>
            <w:bottom w:val="none" w:sz="0" w:space="0" w:color="auto"/>
            <w:right w:val="none" w:sz="0" w:space="0" w:color="auto"/>
          </w:divBdr>
        </w:div>
        <w:div w:id="1682004725">
          <w:marLeft w:val="0"/>
          <w:marRight w:val="0"/>
          <w:marTop w:val="0"/>
          <w:marBottom w:val="0"/>
          <w:divBdr>
            <w:top w:val="none" w:sz="0" w:space="0" w:color="auto"/>
            <w:left w:val="none" w:sz="0" w:space="0" w:color="auto"/>
            <w:bottom w:val="none" w:sz="0" w:space="0" w:color="auto"/>
            <w:right w:val="none" w:sz="0" w:space="0" w:color="auto"/>
          </w:divBdr>
        </w:div>
        <w:div w:id="2057386323">
          <w:marLeft w:val="0"/>
          <w:marRight w:val="0"/>
          <w:marTop w:val="0"/>
          <w:marBottom w:val="0"/>
          <w:divBdr>
            <w:top w:val="none" w:sz="0" w:space="0" w:color="auto"/>
            <w:left w:val="none" w:sz="0" w:space="0" w:color="auto"/>
            <w:bottom w:val="none" w:sz="0" w:space="0" w:color="auto"/>
            <w:right w:val="none" w:sz="0" w:space="0" w:color="auto"/>
          </w:divBdr>
        </w:div>
        <w:div w:id="735855638">
          <w:marLeft w:val="0"/>
          <w:marRight w:val="0"/>
          <w:marTop w:val="0"/>
          <w:marBottom w:val="0"/>
          <w:divBdr>
            <w:top w:val="none" w:sz="0" w:space="0" w:color="auto"/>
            <w:left w:val="none" w:sz="0" w:space="0" w:color="auto"/>
            <w:bottom w:val="none" w:sz="0" w:space="0" w:color="auto"/>
            <w:right w:val="none" w:sz="0" w:space="0" w:color="auto"/>
          </w:divBdr>
        </w:div>
        <w:div w:id="634872652">
          <w:marLeft w:val="0"/>
          <w:marRight w:val="0"/>
          <w:marTop w:val="0"/>
          <w:marBottom w:val="0"/>
          <w:divBdr>
            <w:top w:val="none" w:sz="0" w:space="0" w:color="auto"/>
            <w:left w:val="none" w:sz="0" w:space="0" w:color="auto"/>
            <w:bottom w:val="none" w:sz="0" w:space="0" w:color="auto"/>
            <w:right w:val="none" w:sz="0" w:space="0" w:color="auto"/>
          </w:divBdr>
        </w:div>
        <w:div w:id="1852180318">
          <w:marLeft w:val="0"/>
          <w:marRight w:val="0"/>
          <w:marTop w:val="0"/>
          <w:marBottom w:val="0"/>
          <w:divBdr>
            <w:top w:val="none" w:sz="0" w:space="0" w:color="auto"/>
            <w:left w:val="none" w:sz="0" w:space="0" w:color="auto"/>
            <w:bottom w:val="none" w:sz="0" w:space="0" w:color="auto"/>
            <w:right w:val="none" w:sz="0" w:space="0" w:color="auto"/>
          </w:divBdr>
        </w:div>
        <w:div w:id="496307117">
          <w:marLeft w:val="0"/>
          <w:marRight w:val="0"/>
          <w:marTop w:val="0"/>
          <w:marBottom w:val="0"/>
          <w:divBdr>
            <w:top w:val="none" w:sz="0" w:space="0" w:color="auto"/>
            <w:left w:val="none" w:sz="0" w:space="0" w:color="auto"/>
            <w:bottom w:val="none" w:sz="0" w:space="0" w:color="auto"/>
            <w:right w:val="none" w:sz="0" w:space="0" w:color="auto"/>
          </w:divBdr>
        </w:div>
        <w:div w:id="1997411790">
          <w:marLeft w:val="0"/>
          <w:marRight w:val="0"/>
          <w:marTop w:val="0"/>
          <w:marBottom w:val="0"/>
          <w:divBdr>
            <w:top w:val="none" w:sz="0" w:space="0" w:color="auto"/>
            <w:left w:val="none" w:sz="0" w:space="0" w:color="auto"/>
            <w:bottom w:val="none" w:sz="0" w:space="0" w:color="auto"/>
            <w:right w:val="none" w:sz="0" w:space="0" w:color="auto"/>
          </w:divBdr>
        </w:div>
        <w:div w:id="296759937">
          <w:marLeft w:val="0"/>
          <w:marRight w:val="0"/>
          <w:marTop w:val="0"/>
          <w:marBottom w:val="0"/>
          <w:divBdr>
            <w:top w:val="none" w:sz="0" w:space="0" w:color="auto"/>
            <w:left w:val="none" w:sz="0" w:space="0" w:color="auto"/>
            <w:bottom w:val="none" w:sz="0" w:space="0" w:color="auto"/>
            <w:right w:val="none" w:sz="0" w:space="0" w:color="auto"/>
          </w:divBdr>
        </w:div>
        <w:div w:id="343829276">
          <w:marLeft w:val="0"/>
          <w:marRight w:val="0"/>
          <w:marTop w:val="0"/>
          <w:marBottom w:val="0"/>
          <w:divBdr>
            <w:top w:val="none" w:sz="0" w:space="0" w:color="auto"/>
            <w:left w:val="none" w:sz="0" w:space="0" w:color="auto"/>
            <w:bottom w:val="none" w:sz="0" w:space="0" w:color="auto"/>
            <w:right w:val="none" w:sz="0" w:space="0" w:color="auto"/>
          </w:divBdr>
        </w:div>
        <w:div w:id="833225261">
          <w:marLeft w:val="0"/>
          <w:marRight w:val="0"/>
          <w:marTop w:val="0"/>
          <w:marBottom w:val="0"/>
          <w:divBdr>
            <w:top w:val="none" w:sz="0" w:space="0" w:color="auto"/>
            <w:left w:val="none" w:sz="0" w:space="0" w:color="auto"/>
            <w:bottom w:val="none" w:sz="0" w:space="0" w:color="auto"/>
            <w:right w:val="none" w:sz="0" w:space="0" w:color="auto"/>
          </w:divBdr>
        </w:div>
        <w:div w:id="2051682270">
          <w:marLeft w:val="0"/>
          <w:marRight w:val="0"/>
          <w:marTop w:val="0"/>
          <w:marBottom w:val="0"/>
          <w:divBdr>
            <w:top w:val="none" w:sz="0" w:space="0" w:color="auto"/>
            <w:left w:val="none" w:sz="0" w:space="0" w:color="auto"/>
            <w:bottom w:val="none" w:sz="0" w:space="0" w:color="auto"/>
            <w:right w:val="none" w:sz="0" w:space="0" w:color="auto"/>
          </w:divBdr>
        </w:div>
        <w:div w:id="1898007076">
          <w:marLeft w:val="0"/>
          <w:marRight w:val="0"/>
          <w:marTop w:val="0"/>
          <w:marBottom w:val="0"/>
          <w:divBdr>
            <w:top w:val="none" w:sz="0" w:space="0" w:color="auto"/>
            <w:left w:val="none" w:sz="0" w:space="0" w:color="auto"/>
            <w:bottom w:val="none" w:sz="0" w:space="0" w:color="auto"/>
            <w:right w:val="none" w:sz="0" w:space="0" w:color="auto"/>
          </w:divBdr>
        </w:div>
        <w:div w:id="1838576697">
          <w:marLeft w:val="0"/>
          <w:marRight w:val="0"/>
          <w:marTop w:val="0"/>
          <w:marBottom w:val="0"/>
          <w:divBdr>
            <w:top w:val="none" w:sz="0" w:space="0" w:color="auto"/>
            <w:left w:val="none" w:sz="0" w:space="0" w:color="auto"/>
            <w:bottom w:val="none" w:sz="0" w:space="0" w:color="auto"/>
            <w:right w:val="none" w:sz="0" w:space="0" w:color="auto"/>
          </w:divBdr>
        </w:div>
        <w:div w:id="1645160429">
          <w:marLeft w:val="0"/>
          <w:marRight w:val="0"/>
          <w:marTop w:val="0"/>
          <w:marBottom w:val="0"/>
          <w:divBdr>
            <w:top w:val="none" w:sz="0" w:space="0" w:color="auto"/>
            <w:left w:val="none" w:sz="0" w:space="0" w:color="auto"/>
            <w:bottom w:val="none" w:sz="0" w:space="0" w:color="auto"/>
            <w:right w:val="none" w:sz="0" w:space="0" w:color="auto"/>
          </w:divBdr>
        </w:div>
        <w:div w:id="1168473219">
          <w:marLeft w:val="0"/>
          <w:marRight w:val="0"/>
          <w:marTop w:val="0"/>
          <w:marBottom w:val="0"/>
          <w:divBdr>
            <w:top w:val="none" w:sz="0" w:space="0" w:color="auto"/>
            <w:left w:val="none" w:sz="0" w:space="0" w:color="auto"/>
            <w:bottom w:val="none" w:sz="0" w:space="0" w:color="auto"/>
            <w:right w:val="none" w:sz="0" w:space="0" w:color="auto"/>
          </w:divBdr>
        </w:div>
        <w:div w:id="1731728772">
          <w:marLeft w:val="0"/>
          <w:marRight w:val="0"/>
          <w:marTop w:val="0"/>
          <w:marBottom w:val="0"/>
          <w:divBdr>
            <w:top w:val="none" w:sz="0" w:space="0" w:color="auto"/>
            <w:left w:val="none" w:sz="0" w:space="0" w:color="auto"/>
            <w:bottom w:val="none" w:sz="0" w:space="0" w:color="auto"/>
            <w:right w:val="none" w:sz="0" w:space="0" w:color="auto"/>
          </w:divBdr>
        </w:div>
        <w:div w:id="1864857510">
          <w:marLeft w:val="0"/>
          <w:marRight w:val="0"/>
          <w:marTop w:val="0"/>
          <w:marBottom w:val="0"/>
          <w:divBdr>
            <w:top w:val="none" w:sz="0" w:space="0" w:color="auto"/>
            <w:left w:val="none" w:sz="0" w:space="0" w:color="auto"/>
            <w:bottom w:val="none" w:sz="0" w:space="0" w:color="auto"/>
            <w:right w:val="none" w:sz="0" w:space="0" w:color="auto"/>
          </w:divBdr>
        </w:div>
        <w:div w:id="1154490303">
          <w:marLeft w:val="0"/>
          <w:marRight w:val="0"/>
          <w:marTop w:val="0"/>
          <w:marBottom w:val="0"/>
          <w:divBdr>
            <w:top w:val="none" w:sz="0" w:space="0" w:color="auto"/>
            <w:left w:val="none" w:sz="0" w:space="0" w:color="auto"/>
            <w:bottom w:val="none" w:sz="0" w:space="0" w:color="auto"/>
            <w:right w:val="none" w:sz="0" w:space="0" w:color="auto"/>
          </w:divBdr>
        </w:div>
        <w:div w:id="1643580714">
          <w:marLeft w:val="0"/>
          <w:marRight w:val="0"/>
          <w:marTop w:val="0"/>
          <w:marBottom w:val="0"/>
          <w:divBdr>
            <w:top w:val="none" w:sz="0" w:space="0" w:color="auto"/>
            <w:left w:val="none" w:sz="0" w:space="0" w:color="auto"/>
            <w:bottom w:val="none" w:sz="0" w:space="0" w:color="auto"/>
            <w:right w:val="none" w:sz="0" w:space="0" w:color="auto"/>
          </w:divBdr>
        </w:div>
        <w:div w:id="326518896">
          <w:marLeft w:val="0"/>
          <w:marRight w:val="0"/>
          <w:marTop w:val="0"/>
          <w:marBottom w:val="0"/>
          <w:divBdr>
            <w:top w:val="none" w:sz="0" w:space="0" w:color="auto"/>
            <w:left w:val="none" w:sz="0" w:space="0" w:color="auto"/>
            <w:bottom w:val="none" w:sz="0" w:space="0" w:color="auto"/>
            <w:right w:val="none" w:sz="0" w:space="0" w:color="auto"/>
          </w:divBdr>
        </w:div>
        <w:div w:id="2102096632">
          <w:marLeft w:val="0"/>
          <w:marRight w:val="0"/>
          <w:marTop w:val="0"/>
          <w:marBottom w:val="0"/>
          <w:divBdr>
            <w:top w:val="none" w:sz="0" w:space="0" w:color="auto"/>
            <w:left w:val="none" w:sz="0" w:space="0" w:color="auto"/>
            <w:bottom w:val="none" w:sz="0" w:space="0" w:color="auto"/>
            <w:right w:val="none" w:sz="0" w:space="0" w:color="auto"/>
          </w:divBdr>
        </w:div>
        <w:div w:id="780493134">
          <w:marLeft w:val="0"/>
          <w:marRight w:val="0"/>
          <w:marTop w:val="0"/>
          <w:marBottom w:val="0"/>
          <w:divBdr>
            <w:top w:val="none" w:sz="0" w:space="0" w:color="auto"/>
            <w:left w:val="none" w:sz="0" w:space="0" w:color="auto"/>
            <w:bottom w:val="none" w:sz="0" w:space="0" w:color="auto"/>
            <w:right w:val="none" w:sz="0" w:space="0" w:color="auto"/>
          </w:divBdr>
        </w:div>
        <w:div w:id="620457460">
          <w:marLeft w:val="0"/>
          <w:marRight w:val="0"/>
          <w:marTop w:val="0"/>
          <w:marBottom w:val="0"/>
          <w:divBdr>
            <w:top w:val="none" w:sz="0" w:space="0" w:color="auto"/>
            <w:left w:val="none" w:sz="0" w:space="0" w:color="auto"/>
            <w:bottom w:val="none" w:sz="0" w:space="0" w:color="auto"/>
            <w:right w:val="none" w:sz="0" w:space="0" w:color="auto"/>
          </w:divBdr>
        </w:div>
        <w:div w:id="1432429763">
          <w:marLeft w:val="0"/>
          <w:marRight w:val="0"/>
          <w:marTop w:val="0"/>
          <w:marBottom w:val="0"/>
          <w:divBdr>
            <w:top w:val="none" w:sz="0" w:space="0" w:color="auto"/>
            <w:left w:val="none" w:sz="0" w:space="0" w:color="auto"/>
            <w:bottom w:val="none" w:sz="0" w:space="0" w:color="auto"/>
            <w:right w:val="none" w:sz="0" w:space="0" w:color="auto"/>
          </w:divBdr>
        </w:div>
        <w:div w:id="1820076034">
          <w:marLeft w:val="0"/>
          <w:marRight w:val="0"/>
          <w:marTop w:val="0"/>
          <w:marBottom w:val="0"/>
          <w:divBdr>
            <w:top w:val="none" w:sz="0" w:space="0" w:color="auto"/>
            <w:left w:val="none" w:sz="0" w:space="0" w:color="auto"/>
            <w:bottom w:val="none" w:sz="0" w:space="0" w:color="auto"/>
            <w:right w:val="none" w:sz="0" w:space="0" w:color="auto"/>
          </w:divBdr>
        </w:div>
        <w:div w:id="2050260258">
          <w:marLeft w:val="0"/>
          <w:marRight w:val="0"/>
          <w:marTop w:val="0"/>
          <w:marBottom w:val="0"/>
          <w:divBdr>
            <w:top w:val="none" w:sz="0" w:space="0" w:color="auto"/>
            <w:left w:val="none" w:sz="0" w:space="0" w:color="auto"/>
            <w:bottom w:val="none" w:sz="0" w:space="0" w:color="auto"/>
            <w:right w:val="none" w:sz="0" w:space="0" w:color="auto"/>
          </w:divBdr>
        </w:div>
        <w:div w:id="842277192">
          <w:marLeft w:val="0"/>
          <w:marRight w:val="0"/>
          <w:marTop w:val="0"/>
          <w:marBottom w:val="0"/>
          <w:divBdr>
            <w:top w:val="none" w:sz="0" w:space="0" w:color="auto"/>
            <w:left w:val="none" w:sz="0" w:space="0" w:color="auto"/>
            <w:bottom w:val="none" w:sz="0" w:space="0" w:color="auto"/>
            <w:right w:val="none" w:sz="0" w:space="0" w:color="auto"/>
          </w:divBdr>
        </w:div>
        <w:div w:id="1360080570">
          <w:marLeft w:val="0"/>
          <w:marRight w:val="0"/>
          <w:marTop w:val="0"/>
          <w:marBottom w:val="0"/>
          <w:divBdr>
            <w:top w:val="none" w:sz="0" w:space="0" w:color="auto"/>
            <w:left w:val="none" w:sz="0" w:space="0" w:color="auto"/>
            <w:bottom w:val="none" w:sz="0" w:space="0" w:color="auto"/>
            <w:right w:val="none" w:sz="0" w:space="0" w:color="auto"/>
          </w:divBdr>
        </w:div>
        <w:div w:id="631057962">
          <w:marLeft w:val="0"/>
          <w:marRight w:val="0"/>
          <w:marTop w:val="0"/>
          <w:marBottom w:val="0"/>
          <w:divBdr>
            <w:top w:val="none" w:sz="0" w:space="0" w:color="auto"/>
            <w:left w:val="none" w:sz="0" w:space="0" w:color="auto"/>
            <w:bottom w:val="none" w:sz="0" w:space="0" w:color="auto"/>
            <w:right w:val="none" w:sz="0" w:space="0" w:color="auto"/>
          </w:divBdr>
        </w:div>
        <w:div w:id="233273385">
          <w:marLeft w:val="0"/>
          <w:marRight w:val="0"/>
          <w:marTop w:val="0"/>
          <w:marBottom w:val="0"/>
          <w:divBdr>
            <w:top w:val="none" w:sz="0" w:space="0" w:color="auto"/>
            <w:left w:val="none" w:sz="0" w:space="0" w:color="auto"/>
            <w:bottom w:val="none" w:sz="0" w:space="0" w:color="auto"/>
            <w:right w:val="none" w:sz="0" w:space="0" w:color="auto"/>
          </w:divBdr>
        </w:div>
        <w:div w:id="2073889985">
          <w:marLeft w:val="0"/>
          <w:marRight w:val="0"/>
          <w:marTop w:val="0"/>
          <w:marBottom w:val="0"/>
          <w:divBdr>
            <w:top w:val="none" w:sz="0" w:space="0" w:color="auto"/>
            <w:left w:val="none" w:sz="0" w:space="0" w:color="auto"/>
            <w:bottom w:val="none" w:sz="0" w:space="0" w:color="auto"/>
            <w:right w:val="none" w:sz="0" w:space="0" w:color="auto"/>
          </w:divBdr>
        </w:div>
        <w:div w:id="1496383681">
          <w:marLeft w:val="0"/>
          <w:marRight w:val="0"/>
          <w:marTop w:val="0"/>
          <w:marBottom w:val="0"/>
          <w:divBdr>
            <w:top w:val="none" w:sz="0" w:space="0" w:color="auto"/>
            <w:left w:val="none" w:sz="0" w:space="0" w:color="auto"/>
            <w:bottom w:val="none" w:sz="0" w:space="0" w:color="auto"/>
            <w:right w:val="none" w:sz="0" w:space="0" w:color="auto"/>
          </w:divBdr>
        </w:div>
        <w:div w:id="1636250619">
          <w:marLeft w:val="0"/>
          <w:marRight w:val="0"/>
          <w:marTop w:val="0"/>
          <w:marBottom w:val="0"/>
          <w:divBdr>
            <w:top w:val="none" w:sz="0" w:space="0" w:color="auto"/>
            <w:left w:val="none" w:sz="0" w:space="0" w:color="auto"/>
            <w:bottom w:val="none" w:sz="0" w:space="0" w:color="auto"/>
            <w:right w:val="none" w:sz="0" w:space="0" w:color="auto"/>
          </w:divBdr>
        </w:div>
        <w:div w:id="1284919133">
          <w:marLeft w:val="0"/>
          <w:marRight w:val="0"/>
          <w:marTop w:val="0"/>
          <w:marBottom w:val="0"/>
          <w:divBdr>
            <w:top w:val="none" w:sz="0" w:space="0" w:color="auto"/>
            <w:left w:val="none" w:sz="0" w:space="0" w:color="auto"/>
            <w:bottom w:val="none" w:sz="0" w:space="0" w:color="auto"/>
            <w:right w:val="none" w:sz="0" w:space="0" w:color="auto"/>
          </w:divBdr>
        </w:div>
        <w:div w:id="840659734">
          <w:marLeft w:val="0"/>
          <w:marRight w:val="0"/>
          <w:marTop w:val="0"/>
          <w:marBottom w:val="0"/>
          <w:divBdr>
            <w:top w:val="none" w:sz="0" w:space="0" w:color="auto"/>
            <w:left w:val="none" w:sz="0" w:space="0" w:color="auto"/>
            <w:bottom w:val="none" w:sz="0" w:space="0" w:color="auto"/>
            <w:right w:val="none" w:sz="0" w:space="0" w:color="auto"/>
          </w:divBdr>
        </w:div>
        <w:div w:id="1327124102">
          <w:marLeft w:val="0"/>
          <w:marRight w:val="0"/>
          <w:marTop w:val="0"/>
          <w:marBottom w:val="0"/>
          <w:divBdr>
            <w:top w:val="none" w:sz="0" w:space="0" w:color="auto"/>
            <w:left w:val="none" w:sz="0" w:space="0" w:color="auto"/>
            <w:bottom w:val="none" w:sz="0" w:space="0" w:color="auto"/>
            <w:right w:val="none" w:sz="0" w:space="0" w:color="auto"/>
          </w:divBdr>
        </w:div>
        <w:div w:id="2033456397">
          <w:marLeft w:val="0"/>
          <w:marRight w:val="0"/>
          <w:marTop w:val="0"/>
          <w:marBottom w:val="0"/>
          <w:divBdr>
            <w:top w:val="none" w:sz="0" w:space="0" w:color="auto"/>
            <w:left w:val="none" w:sz="0" w:space="0" w:color="auto"/>
            <w:bottom w:val="none" w:sz="0" w:space="0" w:color="auto"/>
            <w:right w:val="none" w:sz="0" w:space="0" w:color="auto"/>
          </w:divBdr>
        </w:div>
        <w:div w:id="392435988">
          <w:marLeft w:val="0"/>
          <w:marRight w:val="0"/>
          <w:marTop w:val="0"/>
          <w:marBottom w:val="0"/>
          <w:divBdr>
            <w:top w:val="none" w:sz="0" w:space="0" w:color="auto"/>
            <w:left w:val="none" w:sz="0" w:space="0" w:color="auto"/>
            <w:bottom w:val="none" w:sz="0" w:space="0" w:color="auto"/>
            <w:right w:val="none" w:sz="0" w:space="0" w:color="auto"/>
          </w:divBdr>
        </w:div>
        <w:div w:id="426849198">
          <w:marLeft w:val="0"/>
          <w:marRight w:val="0"/>
          <w:marTop w:val="0"/>
          <w:marBottom w:val="0"/>
          <w:divBdr>
            <w:top w:val="none" w:sz="0" w:space="0" w:color="auto"/>
            <w:left w:val="none" w:sz="0" w:space="0" w:color="auto"/>
            <w:bottom w:val="none" w:sz="0" w:space="0" w:color="auto"/>
            <w:right w:val="none" w:sz="0" w:space="0" w:color="auto"/>
          </w:divBdr>
        </w:div>
        <w:div w:id="739670615">
          <w:marLeft w:val="0"/>
          <w:marRight w:val="0"/>
          <w:marTop w:val="0"/>
          <w:marBottom w:val="0"/>
          <w:divBdr>
            <w:top w:val="none" w:sz="0" w:space="0" w:color="auto"/>
            <w:left w:val="none" w:sz="0" w:space="0" w:color="auto"/>
            <w:bottom w:val="none" w:sz="0" w:space="0" w:color="auto"/>
            <w:right w:val="none" w:sz="0" w:space="0" w:color="auto"/>
          </w:divBdr>
        </w:div>
        <w:div w:id="2105029439">
          <w:marLeft w:val="0"/>
          <w:marRight w:val="0"/>
          <w:marTop w:val="0"/>
          <w:marBottom w:val="0"/>
          <w:divBdr>
            <w:top w:val="none" w:sz="0" w:space="0" w:color="auto"/>
            <w:left w:val="none" w:sz="0" w:space="0" w:color="auto"/>
            <w:bottom w:val="none" w:sz="0" w:space="0" w:color="auto"/>
            <w:right w:val="none" w:sz="0" w:space="0" w:color="auto"/>
          </w:divBdr>
        </w:div>
        <w:div w:id="417943249">
          <w:marLeft w:val="0"/>
          <w:marRight w:val="0"/>
          <w:marTop w:val="0"/>
          <w:marBottom w:val="0"/>
          <w:divBdr>
            <w:top w:val="none" w:sz="0" w:space="0" w:color="auto"/>
            <w:left w:val="none" w:sz="0" w:space="0" w:color="auto"/>
            <w:bottom w:val="none" w:sz="0" w:space="0" w:color="auto"/>
            <w:right w:val="none" w:sz="0" w:space="0" w:color="auto"/>
          </w:divBdr>
        </w:div>
        <w:div w:id="992216151">
          <w:marLeft w:val="0"/>
          <w:marRight w:val="0"/>
          <w:marTop w:val="0"/>
          <w:marBottom w:val="0"/>
          <w:divBdr>
            <w:top w:val="none" w:sz="0" w:space="0" w:color="auto"/>
            <w:left w:val="none" w:sz="0" w:space="0" w:color="auto"/>
            <w:bottom w:val="none" w:sz="0" w:space="0" w:color="auto"/>
            <w:right w:val="none" w:sz="0" w:space="0" w:color="auto"/>
          </w:divBdr>
        </w:div>
        <w:div w:id="256133265">
          <w:marLeft w:val="0"/>
          <w:marRight w:val="0"/>
          <w:marTop w:val="0"/>
          <w:marBottom w:val="0"/>
          <w:divBdr>
            <w:top w:val="none" w:sz="0" w:space="0" w:color="auto"/>
            <w:left w:val="none" w:sz="0" w:space="0" w:color="auto"/>
            <w:bottom w:val="none" w:sz="0" w:space="0" w:color="auto"/>
            <w:right w:val="none" w:sz="0" w:space="0" w:color="auto"/>
          </w:divBdr>
        </w:div>
        <w:div w:id="2086217616">
          <w:marLeft w:val="0"/>
          <w:marRight w:val="0"/>
          <w:marTop w:val="0"/>
          <w:marBottom w:val="0"/>
          <w:divBdr>
            <w:top w:val="none" w:sz="0" w:space="0" w:color="auto"/>
            <w:left w:val="none" w:sz="0" w:space="0" w:color="auto"/>
            <w:bottom w:val="none" w:sz="0" w:space="0" w:color="auto"/>
            <w:right w:val="none" w:sz="0" w:space="0" w:color="auto"/>
          </w:divBdr>
        </w:div>
        <w:div w:id="1671375323">
          <w:marLeft w:val="0"/>
          <w:marRight w:val="0"/>
          <w:marTop w:val="0"/>
          <w:marBottom w:val="0"/>
          <w:divBdr>
            <w:top w:val="none" w:sz="0" w:space="0" w:color="auto"/>
            <w:left w:val="none" w:sz="0" w:space="0" w:color="auto"/>
            <w:bottom w:val="none" w:sz="0" w:space="0" w:color="auto"/>
            <w:right w:val="none" w:sz="0" w:space="0" w:color="auto"/>
          </w:divBdr>
        </w:div>
        <w:div w:id="1063142236">
          <w:marLeft w:val="0"/>
          <w:marRight w:val="0"/>
          <w:marTop w:val="0"/>
          <w:marBottom w:val="0"/>
          <w:divBdr>
            <w:top w:val="none" w:sz="0" w:space="0" w:color="auto"/>
            <w:left w:val="none" w:sz="0" w:space="0" w:color="auto"/>
            <w:bottom w:val="none" w:sz="0" w:space="0" w:color="auto"/>
            <w:right w:val="none" w:sz="0" w:space="0" w:color="auto"/>
          </w:divBdr>
          <w:divsChild>
            <w:div w:id="1332220622">
              <w:marLeft w:val="0"/>
              <w:marRight w:val="0"/>
              <w:marTop w:val="0"/>
              <w:marBottom w:val="0"/>
              <w:divBdr>
                <w:top w:val="none" w:sz="0" w:space="0" w:color="auto"/>
                <w:left w:val="none" w:sz="0" w:space="0" w:color="auto"/>
                <w:bottom w:val="none" w:sz="0" w:space="0" w:color="auto"/>
                <w:right w:val="none" w:sz="0" w:space="0" w:color="auto"/>
              </w:divBdr>
            </w:div>
            <w:div w:id="2026591293">
              <w:marLeft w:val="0"/>
              <w:marRight w:val="0"/>
              <w:marTop w:val="0"/>
              <w:marBottom w:val="0"/>
              <w:divBdr>
                <w:top w:val="none" w:sz="0" w:space="0" w:color="auto"/>
                <w:left w:val="none" w:sz="0" w:space="0" w:color="auto"/>
                <w:bottom w:val="none" w:sz="0" w:space="0" w:color="auto"/>
                <w:right w:val="none" w:sz="0" w:space="0" w:color="auto"/>
              </w:divBdr>
            </w:div>
            <w:div w:id="1858231388">
              <w:marLeft w:val="0"/>
              <w:marRight w:val="0"/>
              <w:marTop w:val="0"/>
              <w:marBottom w:val="0"/>
              <w:divBdr>
                <w:top w:val="none" w:sz="0" w:space="0" w:color="auto"/>
                <w:left w:val="none" w:sz="0" w:space="0" w:color="auto"/>
                <w:bottom w:val="none" w:sz="0" w:space="0" w:color="auto"/>
                <w:right w:val="none" w:sz="0" w:space="0" w:color="auto"/>
              </w:divBdr>
            </w:div>
            <w:div w:id="1463690284">
              <w:marLeft w:val="0"/>
              <w:marRight w:val="0"/>
              <w:marTop w:val="0"/>
              <w:marBottom w:val="0"/>
              <w:divBdr>
                <w:top w:val="none" w:sz="0" w:space="0" w:color="auto"/>
                <w:left w:val="none" w:sz="0" w:space="0" w:color="auto"/>
                <w:bottom w:val="none" w:sz="0" w:space="0" w:color="auto"/>
                <w:right w:val="none" w:sz="0" w:space="0" w:color="auto"/>
              </w:divBdr>
            </w:div>
            <w:div w:id="1539665325">
              <w:marLeft w:val="0"/>
              <w:marRight w:val="0"/>
              <w:marTop w:val="0"/>
              <w:marBottom w:val="0"/>
              <w:divBdr>
                <w:top w:val="none" w:sz="0" w:space="0" w:color="auto"/>
                <w:left w:val="none" w:sz="0" w:space="0" w:color="auto"/>
                <w:bottom w:val="none" w:sz="0" w:space="0" w:color="auto"/>
                <w:right w:val="none" w:sz="0" w:space="0" w:color="auto"/>
              </w:divBdr>
            </w:div>
          </w:divsChild>
        </w:div>
        <w:div w:id="1283341685">
          <w:marLeft w:val="0"/>
          <w:marRight w:val="0"/>
          <w:marTop w:val="0"/>
          <w:marBottom w:val="0"/>
          <w:divBdr>
            <w:top w:val="none" w:sz="0" w:space="0" w:color="auto"/>
            <w:left w:val="none" w:sz="0" w:space="0" w:color="auto"/>
            <w:bottom w:val="none" w:sz="0" w:space="0" w:color="auto"/>
            <w:right w:val="none" w:sz="0" w:space="0" w:color="auto"/>
          </w:divBdr>
          <w:divsChild>
            <w:div w:id="822696424">
              <w:marLeft w:val="0"/>
              <w:marRight w:val="0"/>
              <w:marTop w:val="0"/>
              <w:marBottom w:val="0"/>
              <w:divBdr>
                <w:top w:val="none" w:sz="0" w:space="0" w:color="auto"/>
                <w:left w:val="none" w:sz="0" w:space="0" w:color="auto"/>
                <w:bottom w:val="none" w:sz="0" w:space="0" w:color="auto"/>
                <w:right w:val="none" w:sz="0" w:space="0" w:color="auto"/>
              </w:divBdr>
            </w:div>
            <w:div w:id="363871025">
              <w:marLeft w:val="0"/>
              <w:marRight w:val="0"/>
              <w:marTop w:val="0"/>
              <w:marBottom w:val="0"/>
              <w:divBdr>
                <w:top w:val="none" w:sz="0" w:space="0" w:color="auto"/>
                <w:left w:val="none" w:sz="0" w:space="0" w:color="auto"/>
                <w:bottom w:val="none" w:sz="0" w:space="0" w:color="auto"/>
                <w:right w:val="none" w:sz="0" w:space="0" w:color="auto"/>
              </w:divBdr>
            </w:div>
            <w:div w:id="1807968568">
              <w:marLeft w:val="0"/>
              <w:marRight w:val="0"/>
              <w:marTop w:val="0"/>
              <w:marBottom w:val="0"/>
              <w:divBdr>
                <w:top w:val="none" w:sz="0" w:space="0" w:color="auto"/>
                <w:left w:val="none" w:sz="0" w:space="0" w:color="auto"/>
                <w:bottom w:val="none" w:sz="0" w:space="0" w:color="auto"/>
                <w:right w:val="none" w:sz="0" w:space="0" w:color="auto"/>
              </w:divBdr>
            </w:div>
            <w:div w:id="895971354">
              <w:marLeft w:val="0"/>
              <w:marRight w:val="0"/>
              <w:marTop w:val="0"/>
              <w:marBottom w:val="0"/>
              <w:divBdr>
                <w:top w:val="none" w:sz="0" w:space="0" w:color="auto"/>
                <w:left w:val="none" w:sz="0" w:space="0" w:color="auto"/>
                <w:bottom w:val="none" w:sz="0" w:space="0" w:color="auto"/>
                <w:right w:val="none" w:sz="0" w:space="0" w:color="auto"/>
              </w:divBdr>
            </w:div>
            <w:div w:id="1284076110">
              <w:marLeft w:val="0"/>
              <w:marRight w:val="0"/>
              <w:marTop w:val="0"/>
              <w:marBottom w:val="0"/>
              <w:divBdr>
                <w:top w:val="none" w:sz="0" w:space="0" w:color="auto"/>
                <w:left w:val="none" w:sz="0" w:space="0" w:color="auto"/>
                <w:bottom w:val="none" w:sz="0" w:space="0" w:color="auto"/>
                <w:right w:val="none" w:sz="0" w:space="0" w:color="auto"/>
              </w:divBdr>
            </w:div>
          </w:divsChild>
        </w:div>
        <w:div w:id="1495414018">
          <w:marLeft w:val="0"/>
          <w:marRight w:val="0"/>
          <w:marTop w:val="0"/>
          <w:marBottom w:val="0"/>
          <w:divBdr>
            <w:top w:val="none" w:sz="0" w:space="0" w:color="auto"/>
            <w:left w:val="none" w:sz="0" w:space="0" w:color="auto"/>
            <w:bottom w:val="none" w:sz="0" w:space="0" w:color="auto"/>
            <w:right w:val="none" w:sz="0" w:space="0" w:color="auto"/>
          </w:divBdr>
        </w:div>
        <w:div w:id="700935251">
          <w:marLeft w:val="0"/>
          <w:marRight w:val="0"/>
          <w:marTop w:val="0"/>
          <w:marBottom w:val="0"/>
          <w:divBdr>
            <w:top w:val="none" w:sz="0" w:space="0" w:color="auto"/>
            <w:left w:val="none" w:sz="0" w:space="0" w:color="auto"/>
            <w:bottom w:val="none" w:sz="0" w:space="0" w:color="auto"/>
            <w:right w:val="none" w:sz="0" w:space="0" w:color="auto"/>
          </w:divBdr>
        </w:div>
        <w:div w:id="1493255450">
          <w:marLeft w:val="0"/>
          <w:marRight w:val="0"/>
          <w:marTop w:val="0"/>
          <w:marBottom w:val="0"/>
          <w:divBdr>
            <w:top w:val="none" w:sz="0" w:space="0" w:color="auto"/>
            <w:left w:val="none" w:sz="0" w:space="0" w:color="auto"/>
            <w:bottom w:val="none" w:sz="0" w:space="0" w:color="auto"/>
            <w:right w:val="none" w:sz="0" w:space="0" w:color="auto"/>
          </w:divBdr>
        </w:div>
        <w:div w:id="150217493">
          <w:marLeft w:val="0"/>
          <w:marRight w:val="0"/>
          <w:marTop w:val="0"/>
          <w:marBottom w:val="0"/>
          <w:divBdr>
            <w:top w:val="none" w:sz="0" w:space="0" w:color="auto"/>
            <w:left w:val="none" w:sz="0" w:space="0" w:color="auto"/>
            <w:bottom w:val="none" w:sz="0" w:space="0" w:color="auto"/>
            <w:right w:val="none" w:sz="0" w:space="0" w:color="auto"/>
          </w:divBdr>
        </w:div>
        <w:div w:id="1877279735">
          <w:marLeft w:val="0"/>
          <w:marRight w:val="0"/>
          <w:marTop w:val="0"/>
          <w:marBottom w:val="0"/>
          <w:divBdr>
            <w:top w:val="none" w:sz="0" w:space="0" w:color="auto"/>
            <w:left w:val="none" w:sz="0" w:space="0" w:color="auto"/>
            <w:bottom w:val="none" w:sz="0" w:space="0" w:color="auto"/>
            <w:right w:val="none" w:sz="0" w:space="0" w:color="auto"/>
          </w:divBdr>
        </w:div>
        <w:div w:id="637150841">
          <w:marLeft w:val="0"/>
          <w:marRight w:val="0"/>
          <w:marTop w:val="0"/>
          <w:marBottom w:val="0"/>
          <w:divBdr>
            <w:top w:val="none" w:sz="0" w:space="0" w:color="auto"/>
            <w:left w:val="none" w:sz="0" w:space="0" w:color="auto"/>
            <w:bottom w:val="none" w:sz="0" w:space="0" w:color="auto"/>
            <w:right w:val="none" w:sz="0" w:space="0" w:color="auto"/>
          </w:divBdr>
          <w:divsChild>
            <w:div w:id="454830773">
              <w:marLeft w:val="0"/>
              <w:marRight w:val="0"/>
              <w:marTop w:val="0"/>
              <w:marBottom w:val="0"/>
              <w:divBdr>
                <w:top w:val="none" w:sz="0" w:space="0" w:color="auto"/>
                <w:left w:val="none" w:sz="0" w:space="0" w:color="auto"/>
                <w:bottom w:val="none" w:sz="0" w:space="0" w:color="auto"/>
                <w:right w:val="none" w:sz="0" w:space="0" w:color="auto"/>
              </w:divBdr>
            </w:div>
            <w:div w:id="1808860661">
              <w:marLeft w:val="0"/>
              <w:marRight w:val="0"/>
              <w:marTop w:val="0"/>
              <w:marBottom w:val="0"/>
              <w:divBdr>
                <w:top w:val="none" w:sz="0" w:space="0" w:color="auto"/>
                <w:left w:val="none" w:sz="0" w:space="0" w:color="auto"/>
                <w:bottom w:val="none" w:sz="0" w:space="0" w:color="auto"/>
                <w:right w:val="none" w:sz="0" w:space="0" w:color="auto"/>
              </w:divBdr>
            </w:div>
            <w:div w:id="335806667">
              <w:marLeft w:val="0"/>
              <w:marRight w:val="0"/>
              <w:marTop w:val="0"/>
              <w:marBottom w:val="0"/>
              <w:divBdr>
                <w:top w:val="none" w:sz="0" w:space="0" w:color="auto"/>
                <w:left w:val="none" w:sz="0" w:space="0" w:color="auto"/>
                <w:bottom w:val="none" w:sz="0" w:space="0" w:color="auto"/>
                <w:right w:val="none" w:sz="0" w:space="0" w:color="auto"/>
              </w:divBdr>
            </w:div>
            <w:div w:id="606623288">
              <w:marLeft w:val="0"/>
              <w:marRight w:val="0"/>
              <w:marTop w:val="0"/>
              <w:marBottom w:val="0"/>
              <w:divBdr>
                <w:top w:val="none" w:sz="0" w:space="0" w:color="auto"/>
                <w:left w:val="none" w:sz="0" w:space="0" w:color="auto"/>
                <w:bottom w:val="none" w:sz="0" w:space="0" w:color="auto"/>
                <w:right w:val="none" w:sz="0" w:space="0" w:color="auto"/>
              </w:divBdr>
            </w:div>
            <w:div w:id="829566276">
              <w:marLeft w:val="0"/>
              <w:marRight w:val="0"/>
              <w:marTop w:val="0"/>
              <w:marBottom w:val="0"/>
              <w:divBdr>
                <w:top w:val="none" w:sz="0" w:space="0" w:color="auto"/>
                <w:left w:val="none" w:sz="0" w:space="0" w:color="auto"/>
                <w:bottom w:val="none" w:sz="0" w:space="0" w:color="auto"/>
                <w:right w:val="none" w:sz="0" w:space="0" w:color="auto"/>
              </w:divBdr>
            </w:div>
          </w:divsChild>
        </w:div>
        <w:div w:id="329791178">
          <w:marLeft w:val="0"/>
          <w:marRight w:val="0"/>
          <w:marTop w:val="0"/>
          <w:marBottom w:val="0"/>
          <w:divBdr>
            <w:top w:val="none" w:sz="0" w:space="0" w:color="auto"/>
            <w:left w:val="none" w:sz="0" w:space="0" w:color="auto"/>
            <w:bottom w:val="none" w:sz="0" w:space="0" w:color="auto"/>
            <w:right w:val="none" w:sz="0" w:space="0" w:color="auto"/>
          </w:divBdr>
          <w:divsChild>
            <w:div w:id="884609208">
              <w:marLeft w:val="0"/>
              <w:marRight w:val="0"/>
              <w:marTop w:val="0"/>
              <w:marBottom w:val="0"/>
              <w:divBdr>
                <w:top w:val="none" w:sz="0" w:space="0" w:color="auto"/>
                <w:left w:val="none" w:sz="0" w:space="0" w:color="auto"/>
                <w:bottom w:val="none" w:sz="0" w:space="0" w:color="auto"/>
                <w:right w:val="none" w:sz="0" w:space="0" w:color="auto"/>
              </w:divBdr>
            </w:div>
            <w:div w:id="42488774">
              <w:marLeft w:val="0"/>
              <w:marRight w:val="0"/>
              <w:marTop w:val="0"/>
              <w:marBottom w:val="0"/>
              <w:divBdr>
                <w:top w:val="none" w:sz="0" w:space="0" w:color="auto"/>
                <w:left w:val="none" w:sz="0" w:space="0" w:color="auto"/>
                <w:bottom w:val="none" w:sz="0" w:space="0" w:color="auto"/>
                <w:right w:val="none" w:sz="0" w:space="0" w:color="auto"/>
              </w:divBdr>
            </w:div>
            <w:div w:id="1820732532">
              <w:marLeft w:val="0"/>
              <w:marRight w:val="0"/>
              <w:marTop w:val="0"/>
              <w:marBottom w:val="0"/>
              <w:divBdr>
                <w:top w:val="none" w:sz="0" w:space="0" w:color="auto"/>
                <w:left w:val="none" w:sz="0" w:space="0" w:color="auto"/>
                <w:bottom w:val="none" w:sz="0" w:space="0" w:color="auto"/>
                <w:right w:val="none" w:sz="0" w:space="0" w:color="auto"/>
              </w:divBdr>
            </w:div>
            <w:div w:id="30569352">
              <w:marLeft w:val="0"/>
              <w:marRight w:val="0"/>
              <w:marTop w:val="0"/>
              <w:marBottom w:val="0"/>
              <w:divBdr>
                <w:top w:val="none" w:sz="0" w:space="0" w:color="auto"/>
                <w:left w:val="none" w:sz="0" w:space="0" w:color="auto"/>
                <w:bottom w:val="none" w:sz="0" w:space="0" w:color="auto"/>
                <w:right w:val="none" w:sz="0" w:space="0" w:color="auto"/>
              </w:divBdr>
            </w:div>
            <w:div w:id="1611543379">
              <w:marLeft w:val="0"/>
              <w:marRight w:val="0"/>
              <w:marTop w:val="0"/>
              <w:marBottom w:val="0"/>
              <w:divBdr>
                <w:top w:val="none" w:sz="0" w:space="0" w:color="auto"/>
                <w:left w:val="none" w:sz="0" w:space="0" w:color="auto"/>
                <w:bottom w:val="none" w:sz="0" w:space="0" w:color="auto"/>
                <w:right w:val="none" w:sz="0" w:space="0" w:color="auto"/>
              </w:divBdr>
            </w:div>
          </w:divsChild>
        </w:div>
        <w:div w:id="2005890362">
          <w:marLeft w:val="0"/>
          <w:marRight w:val="0"/>
          <w:marTop w:val="0"/>
          <w:marBottom w:val="0"/>
          <w:divBdr>
            <w:top w:val="none" w:sz="0" w:space="0" w:color="auto"/>
            <w:left w:val="none" w:sz="0" w:space="0" w:color="auto"/>
            <w:bottom w:val="none" w:sz="0" w:space="0" w:color="auto"/>
            <w:right w:val="none" w:sz="0" w:space="0" w:color="auto"/>
          </w:divBdr>
        </w:div>
        <w:div w:id="1631591908">
          <w:marLeft w:val="0"/>
          <w:marRight w:val="0"/>
          <w:marTop w:val="0"/>
          <w:marBottom w:val="0"/>
          <w:divBdr>
            <w:top w:val="none" w:sz="0" w:space="0" w:color="auto"/>
            <w:left w:val="none" w:sz="0" w:space="0" w:color="auto"/>
            <w:bottom w:val="none" w:sz="0" w:space="0" w:color="auto"/>
            <w:right w:val="none" w:sz="0" w:space="0" w:color="auto"/>
          </w:divBdr>
        </w:div>
        <w:div w:id="977880961">
          <w:marLeft w:val="0"/>
          <w:marRight w:val="0"/>
          <w:marTop w:val="0"/>
          <w:marBottom w:val="0"/>
          <w:divBdr>
            <w:top w:val="none" w:sz="0" w:space="0" w:color="auto"/>
            <w:left w:val="none" w:sz="0" w:space="0" w:color="auto"/>
            <w:bottom w:val="none" w:sz="0" w:space="0" w:color="auto"/>
            <w:right w:val="none" w:sz="0" w:space="0" w:color="auto"/>
          </w:divBdr>
        </w:div>
        <w:div w:id="1180505873">
          <w:marLeft w:val="0"/>
          <w:marRight w:val="0"/>
          <w:marTop w:val="0"/>
          <w:marBottom w:val="0"/>
          <w:divBdr>
            <w:top w:val="none" w:sz="0" w:space="0" w:color="auto"/>
            <w:left w:val="none" w:sz="0" w:space="0" w:color="auto"/>
            <w:bottom w:val="none" w:sz="0" w:space="0" w:color="auto"/>
            <w:right w:val="none" w:sz="0" w:space="0" w:color="auto"/>
          </w:divBdr>
        </w:div>
        <w:div w:id="1692802663">
          <w:marLeft w:val="0"/>
          <w:marRight w:val="0"/>
          <w:marTop w:val="0"/>
          <w:marBottom w:val="0"/>
          <w:divBdr>
            <w:top w:val="none" w:sz="0" w:space="0" w:color="auto"/>
            <w:left w:val="none" w:sz="0" w:space="0" w:color="auto"/>
            <w:bottom w:val="none" w:sz="0" w:space="0" w:color="auto"/>
            <w:right w:val="none" w:sz="0" w:space="0" w:color="auto"/>
          </w:divBdr>
        </w:div>
        <w:div w:id="1565333640">
          <w:marLeft w:val="0"/>
          <w:marRight w:val="0"/>
          <w:marTop w:val="0"/>
          <w:marBottom w:val="0"/>
          <w:divBdr>
            <w:top w:val="none" w:sz="0" w:space="0" w:color="auto"/>
            <w:left w:val="none" w:sz="0" w:space="0" w:color="auto"/>
            <w:bottom w:val="none" w:sz="0" w:space="0" w:color="auto"/>
            <w:right w:val="none" w:sz="0" w:space="0" w:color="auto"/>
          </w:divBdr>
        </w:div>
        <w:div w:id="580483840">
          <w:marLeft w:val="0"/>
          <w:marRight w:val="0"/>
          <w:marTop w:val="0"/>
          <w:marBottom w:val="0"/>
          <w:divBdr>
            <w:top w:val="none" w:sz="0" w:space="0" w:color="auto"/>
            <w:left w:val="none" w:sz="0" w:space="0" w:color="auto"/>
            <w:bottom w:val="none" w:sz="0" w:space="0" w:color="auto"/>
            <w:right w:val="none" w:sz="0" w:space="0" w:color="auto"/>
          </w:divBdr>
        </w:div>
        <w:div w:id="1816413126">
          <w:marLeft w:val="0"/>
          <w:marRight w:val="0"/>
          <w:marTop w:val="0"/>
          <w:marBottom w:val="0"/>
          <w:divBdr>
            <w:top w:val="none" w:sz="0" w:space="0" w:color="auto"/>
            <w:left w:val="none" w:sz="0" w:space="0" w:color="auto"/>
            <w:bottom w:val="none" w:sz="0" w:space="0" w:color="auto"/>
            <w:right w:val="none" w:sz="0" w:space="0" w:color="auto"/>
          </w:divBdr>
        </w:div>
        <w:div w:id="370737255">
          <w:marLeft w:val="0"/>
          <w:marRight w:val="0"/>
          <w:marTop w:val="0"/>
          <w:marBottom w:val="0"/>
          <w:divBdr>
            <w:top w:val="none" w:sz="0" w:space="0" w:color="auto"/>
            <w:left w:val="none" w:sz="0" w:space="0" w:color="auto"/>
            <w:bottom w:val="none" w:sz="0" w:space="0" w:color="auto"/>
            <w:right w:val="none" w:sz="0" w:space="0" w:color="auto"/>
          </w:divBdr>
        </w:div>
        <w:div w:id="191096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code/2019/573.pdf" TargetMode="External"/><Relationship Id="rId3" Type="http://schemas.openxmlformats.org/officeDocument/2006/relationships/settings" Target="settings.xml"/><Relationship Id="rId7" Type="http://schemas.openxmlformats.org/officeDocument/2006/relationships/hyperlink" Target="https://www.iowaeconomicdevelopment.com/t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waeda.microsoftcrmportals.com/tsb-searc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Hansen</dc:creator>
  <cp:keywords/>
  <dc:description/>
  <cp:lastModifiedBy>Nichole Hansen</cp:lastModifiedBy>
  <cp:revision>1</cp:revision>
  <dcterms:created xsi:type="dcterms:W3CDTF">2021-09-23T19:58:00Z</dcterms:created>
  <dcterms:modified xsi:type="dcterms:W3CDTF">2021-09-23T20:20:00Z</dcterms:modified>
</cp:coreProperties>
</file>