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D52B0" w14:textId="47FA862E" w:rsidR="006F6BDF" w:rsidRDefault="006F6BDF" w:rsidP="006F6BDF">
      <w:r>
        <w:t>The Rural Housing Assessment Grants program seeks to support</w:t>
      </w:r>
      <w:r w:rsidRPr="00AB28E8">
        <w:t xml:space="preserve"> the use of publicly available online information through </w:t>
      </w:r>
      <w:r>
        <w:t xml:space="preserve">the </w:t>
      </w:r>
      <w:r w:rsidRPr="00AB28E8">
        <w:t>“</w:t>
      </w:r>
      <w:hyperlink r:id="rId10" w:history="1">
        <w:r w:rsidRPr="00AE23A5">
          <w:rPr>
            <w:rStyle w:val="Hyperlink"/>
          </w:rPr>
          <w:t>Profile of Iowa</w:t>
        </w:r>
      </w:hyperlink>
      <w:r w:rsidRPr="00AB28E8">
        <w:t xml:space="preserve">” </w:t>
      </w:r>
      <w:r>
        <w:t xml:space="preserve">tool </w:t>
      </w:r>
      <w:r w:rsidRPr="00AB28E8">
        <w:t xml:space="preserve">and rural community efforts to interpret </w:t>
      </w:r>
      <w:r>
        <w:t>this</w:t>
      </w:r>
      <w:r w:rsidRPr="00AB28E8">
        <w:t xml:space="preserve"> hard data with supplementa</w:t>
      </w:r>
      <w:r>
        <w:t xml:space="preserve">l </w:t>
      </w:r>
      <w:r w:rsidRPr="00AB28E8">
        <w:t>information</w:t>
      </w:r>
      <w:r w:rsidR="009D752E">
        <w:t>,</w:t>
      </w:r>
      <w:r w:rsidRPr="00AB28E8">
        <w:t xml:space="preserve"> as well as to implement through changes to development codes, local ordinances and housing incentives specific to their community needs. </w:t>
      </w:r>
    </w:p>
    <w:p w14:paraId="3B69DFD0" w14:textId="77777777" w:rsidR="006F6BDF" w:rsidRDefault="006F6BDF" w:rsidP="006F6BDF"/>
    <w:p w14:paraId="67BBF90A" w14:textId="59CBD9AA" w:rsidR="006F6BDF" w:rsidRDefault="006F6BDF" w:rsidP="006F6BDF">
      <w:r>
        <w:t>In partnership with Iowa State University Extension &amp; Outreach’s Rural Housing Readiness Assessment workshops, funding from the program will empower communities to assess their current development environment and enact changes resulting in the creation of policies and procedures attractive to potential developers.</w:t>
      </w:r>
    </w:p>
    <w:p w14:paraId="314DE39A" w14:textId="77777777" w:rsidR="006F6BDF" w:rsidRDefault="006F6BDF" w:rsidP="006F6BDF"/>
    <w:p w14:paraId="14216529" w14:textId="36C265C8" w:rsidR="006F6BDF" w:rsidRPr="003B590E" w:rsidRDefault="006F6BDF" w:rsidP="006F6BDF">
      <w:r w:rsidRPr="003B590E">
        <w:t xml:space="preserve">The program, defined in </w:t>
      </w:r>
      <w:hyperlink r:id="rId11" w:history="1">
        <w:r w:rsidRPr="003B590E">
          <w:rPr>
            <w:rStyle w:val="Hyperlink"/>
            <w:color w:val="auto"/>
            <w:u w:val="none"/>
          </w:rPr>
          <w:t>Iowa</w:t>
        </w:r>
      </w:hyperlink>
      <w:r w:rsidRPr="003B590E">
        <w:rPr>
          <w:rStyle w:val="Hyperlink"/>
          <w:color w:val="auto"/>
          <w:u w:val="none"/>
        </w:rPr>
        <w:t xml:space="preserve"> Administrative Code</w:t>
      </w:r>
      <w:r w:rsidRPr="003B590E">
        <w:t xml:space="preserve">, is administered by the </w:t>
      </w:r>
      <w:hyperlink r:id="rId12" w:history="1">
        <w:r w:rsidRPr="00AD4562">
          <w:rPr>
            <w:rStyle w:val="Hyperlink"/>
          </w:rPr>
          <w:t>Center for Rural Revitalization</w:t>
        </w:r>
      </w:hyperlink>
      <w:r w:rsidRPr="003B590E">
        <w:t xml:space="preserve">, a division of the </w:t>
      </w:r>
      <w:r>
        <w:t>Iowa Economic Development Authority</w:t>
      </w:r>
      <w:r w:rsidR="009D752E">
        <w:t xml:space="preserve"> (IEDA)</w:t>
      </w:r>
      <w:r>
        <w:t xml:space="preserve">, in consultation with the Governor’s Empower Rural Iowa Initiative Task Forces and the Iowa State University Extension &amp; Outreach. </w:t>
      </w:r>
    </w:p>
    <w:p w14:paraId="5BD8C17A" w14:textId="475B75E8" w:rsidR="00D364E3" w:rsidRDefault="00FC28D9" w:rsidP="00D364E3">
      <w:r>
        <w:rPr>
          <w:noProof/>
        </w:rPr>
        <w:drawing>
          <wp:anchor distT="0" distB="0" distL="114300" distR="114300" simplePos="0" relativeHeight="251660288" behindDoc="0" locked="0" layoutInCell="1" allowOverlap="1" wp14:anchorId="50A9172B" wp14:editId="4469263C">
            <wp:simplePos x="0" y="0"/>
            <wp:positionH relativeFrom="column">
              <wp:posOffset>3457575</wp:posOffset>
            </wp:positionH>
            <wp:positionV relativeFrom="paragraph">
              <wp:posOffset>405765</wp:posOffset>
            </wp:positionV>
            <wp:extent cx="2911475" cy="5219700"/>
            <wp:effectExtent l="0" t="0" r="3175" b="0"/>
            <wp:wrapNone/>
            <wp:docPr id="202" name="Picture 202" descr="A large brick building with grass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_DSC7156.jpg"/>
                    <pic:cNvPicPr/>
                  </pic:nvPicPr>
                  <pic:blipFill rotWithShape="1">
                    <a:blip r:embed="rId13">
                      <a:extLst>
                        <a:ext uri="{28A0092B-C50C-407E-A947-70E740481C1C}">
                          <a14:useLocalDpi xmlns:a14="http://schemas.microsoft.com/office/drawing/2010/main" val="0"/>
                        </a:ext>
                      </a:extLst>
                    </a:blip>
                    <a:srcRect t="4357" b="3841"/>
                    <a:stretch/>
                  </pic:blipFill>
                  <pic:spPr bwMode="auto">
                    <a:xfrm>
                      <a:off x="0" y="0"/>
                      <a:ext cx="2922758" cy="5239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698591" w14:textId="77777777" w:rsidR="00951663" w:rsidRDefault="00951663" w:rsidP="00F400B5">
      <w:pPr>
        <w:pStyle w:val="Heading1"/>
        <w:sectPr w:rsidR="00951663" w:rsidSect="00436616">
          <w:footerReference w:type="default" r:id="rId14"/>
          <w:headerReference w:type="first" r:id="rId15"/>
          <w:footerReference w:type="first" r:id="rId16"/>
          <w:type w:val="continuous"/>
          <w:pgSz w:w="12240" w:h="15840"/>
          <w:pgMar w:top="2610" w:right="1080" w:bottom="1080" w:left="1080" w:header="540" w:footer="720" w:gutter="0"/>
          <w:cols w:space="720"/>
          <w:titlePg/>
          <w:docGrid w:linePitch="360"/>
        </w:sectPr>
      </w:pPr>
    </w:p>
    <w:p w14:paraId="25833F63" w14:textId="3809B5A2" w:rsidR="00F400B5" w:rsidRDefault="0033550F" w:rsidP="00F400B5">
      <w:pPr>
        <w:pStyle w:val="Heading1"/>
      </w:pPr>
      <w:r>
        <w:br/>
      </w:r>
      <w:r w:rsidR="00F400B5">
        <w:t>Timeline</w:t>
      </w:r>
    </w:p>
    <w:p w14:paraId="5988342F" w14:textId="29D3A633" w:rsidR="00AD6A4F" w:rsidRPr="00320D7C" w:rsidRDefault="009933F4" w:rsidP="00AD6A4F">
      <w:pPr>
        <w:rPr>
          <w:rFonts w:ascii="Open Sans Condensed" w:hAnsi="Open Sans Condensed"/>
          <w:b/>
          <w:bCs/>
        </w:rPr>
      </w:pPr>
      <w:r>
        <w:rPr>
          <w:rStyle w:val="Strong"/>
          <w:rFonts w:eastAsia="Open Sans"/>
        </w:rPr>
        <w:t>September 1</w:t>
      </w:r>
      <w:r w:rsidR="00AD6A4F" w:rsidRPr="00320D7C">
        <w:rPr>
          <w:rStyle w:val="Strong"/>
          <w:rFonts w:eastAsia="Open Sans"/>
        </w:rPr>
        <w:t xml:space="preserve">, </w:t>
      </w:r>
      <w:r w:rsidR="00AD6A4F">
        <w:rPr>
          <w:rStyle w:val="Strong"/>
          <w:rFonts w:eastAsia="Open Sans"/>
        </w:rPr>
        <w:t>2020</w:t>
      </w:r>
      <w:r w:rsidR="00AD6A4F" w:rsidRPr="00320D7C">
        <w:rPr>
          <w:rStyle w:val="Strong"/>
          <w:rFonts w:eastAsia="Open Sans"/>
        </w:rPr>
        <w:t xml:space="preserve"> | </w:t>
      </w:r>
      <w:r w:rsidR="00AD6A4F">
        <w:rPr>
          <w:rStyle w:val="Strong"/>
          <w:rFonts w:eastAsia="Open Sans"/>
        </w:rPr>
        <w:t>Application Window Opens</w:t>
      </w:r>
      <w:r w:rsidR="00AD6A4F" w:rsidRPr="00320D7C">
        <w:rPr>
          <w:rFonts w:ascii="Open Sans Condensed" w:hAnsi="Open Sans Condensed"/>
          <w:b/>
          <w:bCs/>
        </w:rPr>
        <w:t xml:space="preserve"> </w:t>
      </w:r>
    </w:p>
    <w:p w14:paraId="5946E0E4" w14:textId="43EFC4E0" w:rsidR="00AD6A4F" w:rsidRPr="00320D7C" w:rsidRDefault="00AD6A4F" w:rsidP="00AD6A4F">
      <w:r>
        <w:t xml:space="preserve">Applications are available online through </w:t>
      </w:r>
      <w:hyperlink r:id="rId17" w:history="1">
        <w:r w:rsidRPr="002067A5">
          <w:rPr>
            <w:rStyle w:val="Hyperlink"/>
          </w:rPr>
          <w:t>IowaGrants.gov</w:t>
        </w:r>
      </w:hyperlink>
      <w:r>
        <w:t>.</w:t>
      </w:r>
    </w:p>
    <w:p w14:paraId="0F2E614C" w14:textId="77777777" w:rsidR="00AD6A4F" w:rsidRPr="00320D7C" w:rsidRDefault="00AD6A4F" w:rsidP="00AD6A4F">
      <w:pPr>
        <w:rPr>
          <w:rFonts w:ascii="Open Sans Condensed" w:hAnsi="Open Sans Condensed"/>
          <w:b/>
          <w:bCs/>
        </w:rPr>
      </w:pPr>
    </w:p>
    <w:p w14:paraId="01576B9E" w14:textId="0CF19CA6" w:rsidR="00AD6A4F" w:rsidRPr="00320D7C" w:rsidRDefault="009933F4" w:rsidP="00AD6A4F">
      <w:pPr>
        <w:rPr>
          <w:rFonts w:ascii="Open Sans Condensed" w:hAnsi="Open Sans Condensed"/>
          <w:b/>
          <w:bCs/>
        </w:rPr>
      </w:pPr>
      <w:r>
        <w:rPr>
          <w:rFonts w:ascii="Open Sans Condensed" w:hAnsi="Open Sans Condensed"/>
          <w:b/>
          <w:bCs/>
        </w:rPr>
        <w:t>October 15</w:t>
      </w:r>
      <w:r w:rsidR="00AD6A4F" w:rsidRPr="00320D7C">
        <w:rPr>
          <w:rFonts w:ascii="Open Sans Condensed" w:hAnsi="Open Sans Condensed"/>
          <w:b/>
          <w:bCs/>
        </w:rPr>
        <w:t xml:space="preserve">, </w:t>
      </w:r>
      <w:r w:rsidR="00AD6A4F">
        <w:rPr>
          <w:rFonts w:ascii="Open Sans Condensed" w:hAnsi="Open Sans Condensed"/>
          <w:b/>
          <w:bCs/>
        </w:rPr>
        <w:t xml:space="preserve">2020 </w:t>
      </w:r>
      <w:r w:rsidR="00AD6A4F" w:rsidRPr="00320D7C">
        <w:rPr>
          <w:rFonts w:ascii="Open Sans Condensed" w:hAnsi="Open Sans Condensed"/>
          <w:b/>
          <w:bCs/>
        </w:rPr>
        <w:t>| Application Deadline</w:t>
      </w:r>
    </w:p>
    <w:p w14:paraId="11C8390F" w14:textId="1F05C768" w:rsidR="00AD6A4F" w:rsidRPr="00320D7C" w:rsidRDefault="00AD6A4F" w:rsidP="00AD6A4F">
      <w:r w:rsidRPr="00320D7C">
        <w:t xml:space="preserve">The deadline to submit an online application for grant funding is 11:59 </w:t>
      </w:r>
      <w:r w:rsidR="009D752E">
        <w:t>p.m.</w:t>
      </w:r>
      <w:r w:rsidRPr="00320D7C">
        <w:t xml:space="preserve">, </w:t>
      </w:r>
      <w:r w:rsidR="009933F4">
        <w:t>Thursday</w:t>
      </w:r>
      <w:r>
        <w:t xml:space="preserve">, </w:t>
      </w:r>
      <w:r w:rsidR="009933F4">
        <w:t>October 15</w:t>
      </w:r>
      <w:r w:rsidRPr="00320D7C">
        <w:t xml:space="preserve">, </w:t>
      </w:r>
      <w:r>
        <w:t>2020</w:t>
      </w:r>
      <w:r w:rsidRPr="00320D7C">
        <w:t>.</w:t>
      </w:r>
    </w:p>
    <w:p w14:paraId="4941B1D1" w14:textId="77777777" w:rsidR="00AD6A4F" w:rsidRPr="00320D7C" w:rsidRDefault="00AD6A4F" w:rsidP="00AD6A4F">
      <w:pPr>
        <w:rPr>
          <w:rFonts w:ascii="Open Sans Condensed" w:hAnsi="Open Sans Condensed"/>
          <w:b/>
          <w:bCs/>
        </w:rPr>
      </w:pPr>
    </w:p>
    <w:p w14:paraId="784F7B32" w14:textId="7C0C4C08" w:rsidR="00AD6A4F" w:rsidRPr="00320D7C" w:rsidRDefault="00B40C0F" w:rsidP="00AD6A4F">
      <w:pPr>
        <w:rPr>
          <w:rFonts w:ascii="Open Sans Condensed" w:hAnsi="Open Sans Condensed"/>
          <w:b/>
          <w:bCs/>
        </w:rPr>
      </w:pPr>
      <w:r>
        <w:rPr>
          <w:rFonts w:ascii="Open Sans Condensed" w:hAnsi="Open Sans Condensed"/>
          <w:b/>
          <w:bCs/>
        </w:rPr>
        <w:t xml:space="preserve">November 1, </w:t>
      </w:r>
      <w:r w:rsidR="00AD6A4F">
        <w:rPr>
          <w:rFonts w:ascii="Open Sans Condensed" w:hAnsi="Open Sans Condensed"/>
          <w:b/>
          <w:bCs/>
        </w:rPr>
        <w:t>2020</w:t>
      </w:r>
      <w:r w:rsidR="00AD6A4F" w:rsidRPr="00320D7C">
        <w:rPr>
          <w:rFonts w:ascii="Open Sans Condensed" w:hAnsi="Open Sans Condensed"/>
          <w:b/>
          <w:bCs/>
        </w:rPr>
        <w:t xml:space="preserve"> | Funding Decision Notification</w:t>
      </w:r>
    </w:p>
    <w:p w14:paraId="1C3634A3" w14:textId="78763F0A" w:rsidR="00AD6A4F" w:rsidRPr="00320D7C" w:rsidRDefault="00AD6A4F" w:rsidP="00AD6A4F">
      <w:r w:rsidRPr="00320D7C">
        <w:t xml:space="preserve">Applicants will be notified of funding award decisions by </w:t>
      </w:r>
      <w:r w:rsidR="009933F4">
        <w:t>November</w:t>
      </w:r>
      <w:r w:rsidR="00D9536B">
        <w:t xml:space="preserve"> </w:t>
      </w:r>
      <w:r w:rsidR="009933F4">
        <w:t>1</w:t>
      </w:r>
      <w:r>
        <w:t>, 2020</w:t>
      </w:r>
      <w:r w:rsidRPr="00320D7C">
        <w:t>.</w:t>
      </w:r>
    </w:p>
    <w:p w14:paraId="668E1446" w14:textId="77777777" w:rsidR="00AD6A4F" w:rsidRPr="00320D7C" w:rsidRDefault="00AD6A4F" w:rsidP="00AD6A4F">
      <w:pPr>
        <w:rPr>
          <w:rFonts w:ascii="Open Sans Condensed" w:hAnsi="Open Sans Condensed"/>
          <w:b/>
          <w:bCs/>
        </w:rPr>
      </w:pPr>
    </w:p>
    <w:p w14:paraId="73ACB112" w14:textId="2DABB3A5" w:rsidR="00AD6A4F" w:rsidRPr="00320D7C" w:rsidRDefault="009933F4" w:rsidP="00AD6A4F">
      <w:pPr>
        <w:rPr>
          <w:rFonts w:ascii="Open Sans Condensed" w:hAnsi="Open Sans Condensed"/>
          <w:b/>
          <w:bCs/>
        </w:rPr>
      </w:pPr>
      <w:r>
        <w:rPr>
          <w:rFonts w:ascii="Open Sans Condensed" w:hAnsi="Open Sans Condensed"/>
          <w:b/>
          <w:bCs/>
        </w:rPr>
        <w:t>November</w:t>
      </w:r>
      <w:r w:rsidR="00AD6A4F">
        <w:rPr>
          <w:rFonts w:ascii="Open Sans Condensed" w:hAnsi="Open Sans Condensed"/>
          <w:b/>
          <w:bCs/>
        </w:rPr>
        <w:t xml:space="preserve"> 1, 2020</w:t>
      </w:r>
      <w:r w:rsidR="00AD6A4F" w:rsidRPr="00320D7C">
        <w:rPr>
          <w:rFonts w:ascii="Open Sans Condensed" w:hAnsi="Open Sans Condensed"/>
          <w:b/>
          <w:bCs/>
        </w:rPr>
        <w:t xml:space="preserve"> </w:t>
      </w:r>
      <w:r w:rsidR="00AD6A4F">
        <w:rPr>
          <w:rFonts w:ascii="Open Sans Condensed" w:hAnsi="Open Sans Condensed"/>
          <w:b/>
          <w:bCs/>
        </w:rPr>
        <w:t>–</w:t>
      </w:r>
      <w:r w:rsidR="00AD6A4F" w:rsidRPr="00320D7C">
        <w:rPr>
          <w:rFonts w:ascii="Open Sans Condensed" w:hAnsi="Open Sans Condensed"/>
          <w:b/>
          <w:bCs/>
        </w:rPr>
        <w:t xml:space="preserve"> </w:t>
      </w:r>
      <w:r w:rsidR="00AD6A4F">
        <w:rPr>
          <w:rFonts w:ascii="Open Sans Condensed" w:hAnsi="Open Sans Condensed"/>
          <w:b/>
          <w:bCs/>
        </w:rPr>
        <w:t>June</w:t>
      </w:r>
      <w:r w:rsidR="00AD6A4F" w:rsidRPr="00320D7C">
        <w:rPr>
          <w:rFonts w:ascii="Open Sans Condensed" w:hAnsi="Open Sans Condensed"/>
          <w:b/>
          <w:bCs/>
        </w:rPr>
        <w:t xml:space="preserve"> </w:t>
      </w:r>
      <w:r w:rsidR="00AD6A4F">
        <w:rPr>
          <w:rFonts w:ascii="Open Sans Condensed" w:hAnsi="Open Sans Condensed"/>
          <w:b/>
          <w:bCs/>
        </w:rPr>
        <w:t>30</w:t>
      </w:r>
      <w:r w:rsidR="00AD6A4F" w:rsidRPr="00320D7C">
        <w:rPr>
          <w:rFonts w:ascii="Open Sans Condensed" w:hAnsi="Open Sans Condensed"/>
          <w:b/>
          <w:bCs/>
        </w:rPr>
        <w:t>, 2021 | Funding Period</w:t>
      </w:r>
    </w:p>
    <w:p w14:paraId="4311F21B" w14:textId="55CB42C3" w:rsidR="00AD6A4F" w:rsidRDefault="00AD6A4F" w:rsidP="00AD6A4F">
      <w:r w:rsidRPr="00320D7C">
        <w:t xml:space="preserve">All project activities and incurred expenses must occur within the eligible contracted funding period of </w:t>
      </w:r>
      <w:r w:rsidR="009933F4">
        <w:t>November</w:t>
      </w:r>
      <w:r w:rsidRPr="00320D7C">
        <w:t xml:space="preserve"> 1, </w:t>
      </w:r>
      <w:r>
        <w:t>2020</w:t>
      </w:r>
      <w:r w:rsidR="00262F9B">
        <w:t>,</w:t>
      </w:r>
      <w:r w:rsidRPr="00320D7C">
        <w:t xml:space="preserve"> – </w:t>
      </w:r>
      <w:r>
        <w:t>June</w:t>
      </w:r>
      <w:r w:rsidRPr="00320D7C">
        <w:t xml:space="preserve"> </w:t>
      </w:r>
      <w:r>
        <w:t>30</w:t>
      </w:r>
      <w:r w:rsidRPr="00320D7C">
        <w:t xml:space="preserve">, 2021. Funding is awarded to grant recipients on a reimbursement basis after expenses have been incurred for approved project activities. </w:t>
      </w:r>
    </w:p>
    <w:p w14:paraId="45D6D562" w14:textId="639F8514" w:rsidR="00951663" w:rsidRDefault="00951663" w:rsidP="00F400B5"/>
    <w:p w14:paraId="2AD6ACDB" w14:textId="41E69E80" w:rsidR="00AD6A4F" w:rsidRPr="003275AF" w:rsidRDefault="0033550F" w:rsidP="00AD6A4F">
      <w:pPr>
        <w:pStyle w:val="Heading1"/>
      </w:pPr>
      <w:r>
        <w:br w:type="column"/>
      </w:r>
      <w:r w:rsidR="00AD6A4F">
        <w:br w:type="column"/>
      </w:r>
      <w:r w:rsidR="00AD6A4F" w:rsidRPr="003275AF">
        <w:lastRenderedPageBreak/>
        <w:t>Eligibility Requirements</w:t>
      </w:r>
    </w:p>
    <w:p w14:paraId="08B21904" w14:textId="77777777" w:rsidR="00AD6A4F" w:rsidRPr="00B248EB" w:rsidRDefault="00AD6A4F" w:rsidP="00AD6A4F">
      <w:pPr>
        <w:pStyle w:val="Heading2"/>
      </w:pPr>
      <w:r w:rsidRPr="00B248EB">
        <w:t>Eligible Use of Funding</w:t>
      </w:r>
    </w:p>
    <w:p w14:paraId="33765E8F" w14:textId="197666D4" w:rsidR="00AD6A4F" w:rsidRDefault="00AD6A4F" w:rsidP="00AD6A4F">
      <w:r w:rsidRPr="002B7DE3">
        <w:t xml:space="preserve">The </w:t>
      </w:r>
      <w:r>
        <w:t xml:space="preserve">Rural Housing Assessment Grant </w:t>
      </w:r>
      <w:r w:rsidRPr="002B7DE3">
        <w:t xml:space="preserve">Program provides </w:t>
      </w:r>
      <w:r>
        <w:t>funding for housing assessment data collection and the Iowa State University Extension &amp; Outreach Rural Housing Assessment Readiness Workshop</w:t>
      </w:r>
      <w:r w:rsidRPr="002B7DE3">
        <w:t xml:space="preserve">. Funds may be used to fulfill that </w:t>
      </w:r>
      <w:r>
        <w:t>process</w:t>
      </w:r>
      <w:r w:rsidRPr="002B7DE3">
        <w:t xml:space="preserve"> at the discretion of the grant recipient but must </w:t>
      </w:r>
      <w:r>
        <w:t>contribute to the completion of the housing assessment report, workshop or implementation of the workshop outcomes within the contract period.</w:t>
      </w:r>
    </w:p>
    <w:p w14:paraId="5F165EF3" w14:textId="77777777" w:rsidR="00AD6A4F" w:rsidRDefault="00AD6A4F" w:rsidP="00AD6A4F"/>
    <w:p w14:paraId="784589A8" w14:textId="77777777" w:rsidR="00AD6A4F" w:rsidRPr="00D364E3" w:rsidRDefault="00AD6A4F" w:rsidP="00AD6A4F">
      <w:pPr>
        <w:pStyle w:val="Heading2"/>
      </w:pPr>
      <w:r w:rsidRPr="00D364E3">
        <w:t>Eligible Applicants</w:t>
      </w:r>
    </w:p>
    <w:p w14:paraId="1EBEFC20" w14:textId="19DC0D97" w:rsidR="00AD6A4F" w:rsidRDefault="00AD6A4F" w:rsidP="00AD6A4F">
      <w:r>
        <w:t xml:space="preserve">Local city governments or federally recognized tribal governments physically located in Iowa are eligible to apply. The government must exist in and benefit a community in Iowa with a population of 20,000 or fewer and not contiguous to a city with a population of 40,000 or greater. </w:t>
      </w:r>
      <w:r w:rsidRPr="00EA5DDD">
        <w:t xml:space="preserve">Any eligible applicant may submit an application that includes one or more </w:t>
      </w:r>
      <w:r>
        <w:t>partners and may apply on behalf of an entire county assessment if the county is one of the 88 least</w:t>
      </w:r>
      <w:r w:rsidR="009D752E">
        <w:t>-</w:t>
      </w:r>
      <w:r>
        <w:t xml:space="preserve">populous counties in Iowa. </w:t>
      </w:r>
    </w:p>
    <w:p w14:paraId="1FDB287A" w14:textId="52696639" w:rsidR="00AD6A4F" w:rsidRPr="00340B42" w:rsidRDefault="00AD6A4F" w:rsidP="00AD6A4F">
      <w:pPr>
        <w:rPr>
          <w:highlight w:val="yellow"/>
        </w:rPr>
      </w:pPr>
    </w:p>
    <w:p w14:paraId="35AC836C" w14:textId="34AE9296" w:rsidR="00AD6A4F" w:rsidRPr="002802E6" w:rsidRDefault="00FC28D9" w:rsidP="00AD6A4F">
      <w:pPr>
        <w:pStyle w:val="Heading2"/>
      </w:pPr>
      <w:bookmarkStart w:id="0" w:name="_Hlk31271161"/>
      <w:r>
        <w:rPr>
          <w:noProof/>
        </w:rPr>
        <w:drawing>
          <wp:anchor distT="0" distB="0" distL="114300" distR="114300" simplePos="0" relativeHeight="251658240" behindDoc="0" locked="0" layoutInCell="1" allowOverlap="1" wp14:anchorId="43AFB1A4" wp14:editId="5F25785F">
            <wp:simplePos x="0" y="0"/>
            <wp:positionH relativeFrom="margin">
              <wp:align>left</wp:align>
            </wp:positionH>
            <wp:positionV relativeFrom="paragraph">
              <wp:posOffset>381635</wp:posOffset>
            </wp:positionV>
            <wp:extent cx="6400800" cy="3561715"/>
            <wp:effectExtent l="0" t="0" r="0" b="635"/>
            <wp:wrapNone/>
            <wp:docPr id="200" name="Picture 200" descr="A house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_DSC7150.jpg"/>
                    <pic:cNvPicPr/>
                  </pic:nvPicPr>
                  <pic:blipFill rotWithShape="1">
                    <a:blip r:embed="rId18" cstate="print">
                      <a:extLst>
                        <a:ext uri="{28A0092B-C50C-407E-A947-70E740481C1C}">
                          <a14:useLocalDpi xmlns:a14="http://schemas.microsoft.com/office/drawing/2010/main" val="0"/>
                        </a:ext>
                      </a:extLst>
                    </a:blip>
                    <a:srcRect r="17325"/>
                    <a:stretch/>
                  </pic:blipFill>
                  <pic:spPr bwMode="auto">
                    <a:xfrm>
                      <a:off x="0" y="0"/>
                      <a:ext cx="6401668" cy="3562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A4F">
        <w:br w:type="column"/>
      </w:r>
      <w:r w:rsidR="00AD6A4F" w:rsidRPr="002802E6">
        <w:t>Eligible Project Requirements</w:t>
      </w:r>
    </w:p>
    <w:bookmarkEnd w:id="0"/>
    <w:p w14:paraId="363A9B6E" w14:textId="2A931D57" w:rsidR="00AD6A4F" w:rsidRPr="00187DFC" w:rsidRDefault="00AD6A4F" w:rsidP="00AD6A4F">
      <w:r w:rsidRPr="00187DFC">
        <w:t xml:space="preserve">Requirements for Rural Housing Assessment Interpretation </w:t>
      </w:r>
      <w:r w:rsidR="009D752E">
        <w:t>and</w:t>
      </w:r>
      <w:r w:rsidRPr="00187DFC">
        <w:t xml:space="preserve"> Implementation grant awards include, but are not limited to the following: </w:t>
      </w:r>
    </w:p>
    <w:p w14:paraId="01699299" w14:textId="77777777" w:rsidR="00AD6A4F" w:rsidRPr="00187DFC" w:rsidRDefault="00AD6A4F" w:rsidP="00AD6A4F">
      <w:pPr>
        <w:pStyle w:val="ListParagraph"/>
        <w:numPr>
          <w:ilvl w:val="0"/>
          <w:numId w:val="41"/>
        </w:numPr>
      </w:pPr>
      <w:r w:rsidRPr="00187DFC">
        <w:t xml:space="preserve">Applicants </w:t>
      </w:r>
      <w:r>
        <w:t>must</w:t>
      </w:r>
      <w:r w:rsidRPr="00187DFC">
        <w:t xml:space="preserve"> demonstrate the capacity for grants administration.  </w:t>
      </w:r>
    </w:p>
    <w:p w14:paraId="4A299D92" w14:textId="77777777" w:rsidR="00AD6A4F" w:rsidRPr="00187DFC" w:rsidRDefault="00AD6A4F" w:rsidP="00AD6A4F">
      <w:pPr>
        <w:pStyle w:val="ListParagraph"/>
        <w:numPr>
          <w:ilvl w:val="0"/>
          <w:numId w:val="41"/>
        </w:numPr>
      </w:pPr>
      <w:r w:rsidRPr="00187DFC">
        <w:t xml:space="preserve">Applications </w:t>
      </w:r>
      <w:r>
        <w:t xml:space="preserve">must </w:t>
      </w:r>
      <w:r w:rsidRPr="00187DFC">
        <w:t xml:space="preserve">demonstrate the feasibility of completing the proposed activities with the funds requested and contract period.  </w:t>
      </w:r>
    </w:p>
    <w:p w14:paraId="398EC767" w14:textId="77777777" w:rsidR="00AD6A4F" w:rsidRPr="00187DFC" w:rsidRDefault="00AD6A4F" w:rsidP="00AD6A4F">
      <w:pPr>
        <w:pStyle w:val="ListParagraph"/>
        <w:numPr>
          <w:ilvl w:val="0"/>
          <w:numId w:val="41"/>
        </w:numPr>
      </w:pPr>
      <w:r w:rsidRPr="00187DFC">
        <w:t xml:space="preserve">Applications </w:t>
      </w:r>
      <w:r>
        <w:t>must</w:t>
      </w:r>
      <w:r w:rsidRPr="00187DFC">
        <w:t xml:space="preserve"> identify and describe any other sources of funding for the proposed activities.</w:t>
      </w:r>
    </w:p>
    <w:p w14:paraId="358485CC" w14:textId="77777777" w:rsidR="00AD6A4F" w:rsidRDefault="00AD6A4F" w:rsidP="00AD6A4F">
      <w:pPr>
        <w:pStyle w:val="ListParagraph"/>
        <w:numPr>
          <w:ilvl w:val="0"/>
          <w:numId w:val="41"/>
        </w:numPr>
      </w:pPr>
      <w:r w:rsidRPr="00187DFC">
        <w:t xml:space="preserve">Applications must provide </w:t>
      </w:r>
      <w:r>
        <w:t>$5,000 cash match</w:t>
      </w:r>
      <w:r w:rsidRPr="00187DFC">
        <w:t xml:space="preserve">. </w:t>
      </w:r>
    </w:p>
    <w:p w14:paraId="380DB29C" w14:textId="77777777" w:rsidR="00AD6A4F" w:rsidRDefault="00AD6A4F" w:rsidP="00AD6A4F">
      <w:pPr>
        <w:pStyle w:val="ListParagraph"/>
        <w:numPr>
          <w:ilvl w:val="0"/>
          <w:numId w:val="41"/>
        </w:numPr>
      </w:pPr>
      <w:r>
        <w:t xml:space="preserve">Applications must agree to utilize information available on the Iowa Profile tool. </w:t>
      </w:r>
    </w:p>
    <w:p w14:paraId="0089D9CD" w14:textId="77777777" w:rsidR="00AD6A4F" w:rsidRDefault="00AD6A4F" w:rsidP="00AD6A4F">
      <w:pPr>
        <w:pStyle w:val="ListParagraph"/>
        <w:numPr>
          <w:ilvl w:val="0"/>
          <w:numId w:val="41"/>
        </w:numPr>
      </w:pPr>
      <w:r>
        <w:t>Applications must agree to contract with Iowa State University Extension &amp; Outreach for the facilitated Rural Housing Assessment Readiness Workshop.</w:t>
      </w:r>
    </w:p>
    <w:p w14:paraId="437539C1" w14:textId="77777777" w:rsidR="00AD6A4F" w:rsidRDefault="00AD6A4F" w:rsidP="00AD6A4F">
      <w:pPr>
        <w:pStyle w:val="ListParagraph"/>
        <w:numPr>
          <w:ilvl w:val="0"/>
          <w:numId w:val="41"/>
        </w:numPr>
      </w:pPr>
      <w:r>
        <w:t xml:space="preserve">Applications </w:t>
      </w:r>
      <w:r w:rsidRPr="002E3E89">
        <w:t xml:space="preserve">must identify any </w:t>
      </w:r>
      <w:r>
        <w:t xml:space="preserve">additional </w:t>
      </w:r>
      <w:r w:rsidRPr="002E3E89">
        <w:t xml:space="preserve">partner organizations that will be </w:t>
      </w:r>
      <w:r>
        <w:t xml:space="preserve">utilized in additional data collection or implementation processes. </w:t>
      </w:r>
    </w:p>
    <w:p w14:paraId="37BD48A1" w14:textId="0A178D6E" w:rsidR="00AD6A4F" w:rsidRDefault="00AD6A4F" w:rsidP="00AD6A4F">
      <w:pPr>
        <w:rPr>
          <w:highlight w:val="yellow"/>
        </w:rPr>
      </w:pPr>
      <w:r>
        <w:rPr>
          <w:highlight w:val="yellow"/>
        </w:rPr>
        <w:br w:type="page"/>
      </w:r>
    </w:p>
    <w:p w14:paraId="73981118" w14:textId="77777777" w:rsidR="00AD6A4F" w:rsidRPr="00E56F54" w:rsidRDefault="00AD6A4F" w:rsidP="00AD6A4F">
      <w:pPr>
        <w:pStyle w:val="Heading1"/>
      </w:pPr>
      <w:r w:rsidRPr="008130FC">
        <w:lastRenderedPageBreak/>
        <w:t>Funding</w:t>
      </w:r>
    </w:p>
    <w:p w14:paraId="2BD4B6F0" w14:textId="77777777" w:rsidR="00AD6A4F" w:rsidRPr="00A572DB" w:rsidRDefault="00AD6A4F" w:rsidP="00AD6A4F">
      <w:pPr>
        <w:pStyle w:val="Heading2"/>
        <w:rPr>
          <w:rStyle w:val="Strong"/>
          <w:b/>
          <w:bCs/>
          <w:sz w:val="24"/>
        </w:rPr>
      </w:pPr>
      <w:r w:rsidRPr="00A572DB">
        <w:rPr>
          <w:rStyle w:val="Strong"/>
          <w:b/>
          <w:bCs/>
          <w:sz w:val="24"/>
        </w:rPr>
        <w:t>Grant Request Amount</w:t>
      </w:r>
    </w:p>
    <w:p w14:paraId="1A7ADA59" w14:textId="25FA7483" w:rsidR="00AD6A4F" w:rsidRPr="00C6622B" w:rsidRDefault="00AD6A4F" w:rsidP="00AD6A4F">
      <w:r>
        <w:t xml:space="preserve">Grant Recipients will be awarded $10,000 to support expenses incurred within the eligible funding period. $5,000 of the total project cost must be used to contract with Iowa State University Office of Extension &amp; Outreach for the Rural Housing Assessment Readiness Workshop. </w:t>
      </w:r>
    </w:p>
    <w:p w14:paraId="761754E8" w14:textId="77777777" w:rsidR="00AD6A4F" w:rsidRPr="001F770F" w:rsidRDefault="00AD6A4F" w:rsidP="00AD6A4F">
      <w:pPr>
        <w:rPr>
          <w:highlight w:val="yellow"/>
        </w:rPr>
      </w:pPr>
    </w:p>
    <w:p w14:paraId="78213A8B" w14:textId="77777777" w:rsidR="00AD6A4F" w:rsidRPr="00885D16" w:rsidRDefault="00AD6A4F" w:rsidP="00AD6A4F">
      <w:pPr>
        <w:pStyle w:val="Heading2"/>
      </w:pPr>
      <w:r w:rsidRPr="00885D16">
        <w:t>Match Requirement</w:t>
      </w:r>
    </w:p>
    <w:p w14:paraId="2DCFE6DA" w14:textId="6576189B" w:rsidR="00AD6A4F" w:rsidRPr="00885D16" w:rsidRDefault="00AD6A4F" w:rsidP="00AD6A4F">
      <w:r w:rsidRPr="00885D16">
        <w:t xml:space="preserve">Applicants are required to demonstrate investment in </w:t>
      </w:r>
      <w:r>
        <w:t>the project process</w:t>
      </w:r>
      <w:r w:rsidRPr="00885D16">
        <w:t xml:space="preserve"> by providing a minimum of </w:t>
      </w:r>
      <w:r>
        <w:t>$5,000</w:t>
      </w:r>
      <w:r w:rsidRPr="00885D16">
        <w:t xml:space="preserve"> cash match. The cash match must be secured, dedicated to eligible expenses, a legitimate part of the project and must be expended within the eligible funding period. The </w:t>
      </w:r>
      <w:r>
        <w:t>$5,000</w:t>
      </w:r>
      <w:r w:rsidRPr="00885D16">
        <w:t xml:space="preserve"> match requirement may be raised through a combination of public and private sources but may not include in-kind donations of goods or services, unsecured funding or loans. </w:t>
      </w:r>
    </w:p>
    <w:p w14:paraId="1BD7F285" w14:textId="77777777" w:rsidR="00AD6A4F" w:rsidRPr="00885D16" w:rsidRDefault="00AD6A4F" w:rsidP="00AD6A4F">
      <w:pPr>
        <w:pStyle w:val="ListParagraph"/>
        <w:numPr>
          <w:ilvl w:val="0"/>
          <w:numId w:val="29"/>
        </w:numPr>
      </w:pPr>
      <w:r w:rsidRPr="00885D16">
        <w:t xml:space="preserve">Cash match constitutes actual cash contributed to direct project expenses by the applicant or other funding sources. </w:t>
      </w:r>
    </w:p>
    <w:p w14:paraId="467F8A12" w14:textId="5C5340FA" w:rsidR="00AD6A4F" w:rsidRPr="00885D16" w:rsidRDefault="00AD6A4F" w:rsidP="00AD6A4F">
      <w:pPr>
        <w:pStyle w:val="ListParagraph"/>
        <w:numPr>
          <w:ilvl w:val="0"/>
          <w:numId w:val="29"/>
        </w:numPr>
      </w:pPr>
      <w:r w:rsidRPr="00885D16">
        <w:t xml:space="preserve">Funding from state government already being used as match from another program, including other funds from the IEDA, cannot be used to meet the match requirement. </w:t>
      </w:r>
    </w:p>
    <w:p w14:paraId="25E09F65" w14:textId="77777777" w:rsidR="00AD6A4F" w:rsidRPr="00AC1E7C" w:rsidRDefault="00AD6A4F" w:rsidP="00AD6A4F"/>
    <w:p w14:paraId="354FAAC7" w14:textId="77777777" w:rsidR="00AD6A4F" w:rsidRPr="00AC1E7C" w:rsidRDefault="00AD6A4F" w:rsidP="00AD6A4F">
      <w:pPr>
        <w:pStyle w:val="Heading2"/>
      </w:pPr>
      <w:r w:rsidRPr="00AC1E7C">
        <w:t>Funding Period</w:t>
      </w:r>
    </w:p>
    <w:p w14:paraId="4C5759E7" w14:textId="00F0AABD" w:rsidR="00AD6A4F" w:rsidRPr="00AC1E7C" w:rsidRDefault="00AD6A4F" w:rsidP="00AD6A4F">
      <w:r w:rsidRPr="00AC1E7C">
        <w:t xml:space="preserve">All project activities and incurred expenses must occur within the eligible contracted funding period of </w:t>
      </w:r>
      <w:r w:rsidR="009933F4">
        <w:t>November</w:t>
      </w:r>
      <w:r w:rsidRPr="00AC1E7C">
        <w:t xml:space="preserve"> 1, 2020</w:t>
      </w:r>
      <w:r w:rsidR="00262F9B">
        <w:t>,</w:t>
      </w:r>
      <w:r w:rsidRPr="00AC1E7C">
        <w:t xml:space="preserve"> – June 30, 2021. Funding is awarded to grant recipients on a reimbursement basis after expenses have been incurred for approved project activities within the eligible funding period. Expenses incurred before or after the eligible funding period are not eligible for reimbursement.</w:t>
      </w:r>
    </w:p>
    <w:p w14:paraId="4E20C2F1" w14:textId="77777777" w:rsidR="00AD6A4F" w:rsidRPr="001F770F" w:rsidRDefault="00AD6A4F" w:rsidP="00AD6A4F">
      <w:pPr>
        <w:rPr>
          <w:b/>
          <w:highlight w:val="yellow"/>
        </w:rPr>
      </w:pPr>
    </w:p>
    <w:p w14:paraId="59E37117" w14:textId="5063649C" w:rsidR="00AD6A4F" w:rsidRPr="00192659" w:rsidRDefault="00AD6A4F" w:rsidP="00AD6A4F">
      <w:pPr>
        <w:pStyle w:val="Heading1"/>
      </w:pPr>
      <w:r>
        <w:br w:type="column"/>
      </w:r>
      <w:r w:rsidRPr="00192659">
        <w:t>Online Application Submission</w:t>
      </w:r>
    </w:p>
    <w:p w14:paraId="05765B85" w14:textId="6D4D634F" w:rsidR="00AD6A4F" w:rsidRPr="00192659" w:rsidRDefault="00AD6A4F" w:rsidP="00AD6A4F">
      <w:r w:rsidRPr="00192659">
        <w:t xml:space="preserve">Applicants must submit applications via </w:t>
      </w:r>
      <w:hyperlink r:id="rId19" w:history="1">
        <w:proofErr w:type="spellStart"/>
        <w:r w:rsidRPr="002067A5">
          <w:rPr>
            <w:rStyle w:val="Hyperlink"/>
          </w:rPr>
          <w:t>IowaGrants</w:t>
        </w:r>
        <w:proofErr w:type="spellEnd"/>
      </w:hyperlink>
      <w:r w:rsidRPr="00192659">
        <w:t xml:space="preserve">, an online application portal. Applications will not be accepted in any other format. Late, incomplete or ineligible applications will not be accepted. Applicants must create a login to view the full application for the program. </w:t>
      </w:r>
    </w:p>
    <w:p w14:paraId="28A1C0D4" w14:textId="77777777" w:rsidR="00AD6A4F" w:rsidRPr="00CF25F0" w:rsidRDefault="00AD6A4F" w:rsidP="00AD6A4F"/>
    <w:p w14:paraId="606F51BE" w14:textId="77777777" w:rsidR="00AD6A4F" w:rsidRPr="00CF25F0" w:rsidRDefault="00AD6A4F" w:rsidP="00AD6A4F">
      <w:pPr>
        <w:pStyle w:val="Heading1"/>
      </w:pPr>
      <w:r w:rsidRPr="00CF25F0">
        <w:t>Review Process</w:t>
      </w:r>
    </w:p>
    <w:p w14:paraId="299FBFDD" w14:textId="39054CBB" w:rsidR="00AD6A4F" w:rsidRPr="00CF25F0" w:rsidRDefault="00AD6A4F" w:rsidP="00AD6A4F">
      <w:r w:rsidRPr="00CF25F0">
        <w:t>Applications will be reviewed by staff for completion, eligibility and adherence to published guidelines. Applications are reviewed as submitted. New application information or subsequent application clarification submitted after a program deadline is not considered. Eligible applications will be referred to a competitive review by a volunteer panel</w:t>
      </w:r>
      <w:r w:rsidR="006E2CF5">
        <w:t>,</w:t>
      </w:r>
      <w:r w:rsidRPr="00CF25F0">
        <w:t xml:space="preserve"> includ</w:t>
      </w:r>
      <w:r w:rsidR="006E2CF5">
        <w:t>ing the</w:t>
      </w:r>
      <w:r w:rsidRPr="00CF25F0">
        <w:t xml:space="preserve"> Governor’s Empower Rural Iowa Initiative Task Force members</w:t>
      </w:r>
      <w:r>
        <w:t>, Iowa State University Extension &amp; Outreach staff</w:t>
      </w:r>
      <w:r w:rsidRPr="00CF25F0">
        <w:t xml:space="preserve"> and expert professionals (Grant Review Committee). The Grant Review Committee reserves the right to recommend conditional funding and partial funding. Funding recommendations will be submitted by the Grant Review Committee to the Director of the IEDA for consideration and approval. The applicant’s authorized official will receive award notification. All funding decisions are final.</w:t>
      </w:r>
    </w:p>
    <w:p w14:paraId="709052F4" w14:textId="77777777" w:rsidR="00AD6A4F" w:rsidRPr="00340B42" w:rsidRDefault="00AD6A4F" w:rsidP="00AD6A4F">
      <w:pPr>
        <w:rPr>
          <w:highlight w:val="yellow"/>
        </w:rPr>
      </w:pPr>
    </w:p>
    <w:p w14:paraId="1A2B52AA" w14:textId="77777777" w:rsidR="00AD6A4F" w:rsidRDefault="00AD6A4F" w:rsidP="00AD6A4F">
      <w:pPr>
        <w:pStyle w:val="Heading1"/>
      </w:pPr>
      <w:r>
        <w:br w:type="page"/>
      </w:r>
    </w:p>
    <w:p w14:paraId="6BCB5A64" w14:textId="62219398" w:rsidR="00AD6A4F" w:rsidRPr="008130FC" w:rsidRDefault="00AD6A4F" w:rsidP="00AD6A4F">
      <w:pPr>
        <w:pStyle w:val="Heading1"/>
      </w:pPr>
      <w:r w:rsidRPr="008130FC">
        <w:lastRenderedPageBreak/>
        <w:t>Scoring Rubric</w:t>
      </w:r>
    </w:p>
    <w:p w14:paraId="7357A2FD" w14:textId="77777777" w:rsidR="00AD6A4F" w:rsidRPr="008130FC" w:rsidRDefault="00AD6A4F" w:rsidP="00AD6A4F">
      <w:pPr>
        <w:pStyle w:val="Heading2"/>
      </w:pPr>
      <w:r w:rsidRPr="008130FC">
        <w:t>Eligibility Review</w:t>
      </w:r>
    </w:p>
    <w:p w14:paraId="0414BD13" w14:textId="77777777" w:rsidR="00AD6A4F" w:rsidRPr="008130FC" w:rsidRDefault="00AD6A4F" w:rsidP="00AD6A4F">
      <w:r w:rsidRPr="008130FC">
        <w:t>Applications must demonstrate evidence of the following:</w:t>
      </w:r>
    </w:p>
    <w:p w14:paraId="2AA62A71" w14:textId="77777777" w:rsidR="00AD6A4F" w:rsidRPr="00340B42" w:rsidRDefault="00AD6A4F" w:rsidP="00AD6A4F">
      <w:pPr>
        <w:rPr>
          <w:highlight w:val="yellow"/>
        </w:rPr>
      </w:pPr>
    </w:p>
    <w:p w14:paraId="43B6EECB" w14:textId="77777777" w:rsidR="00AD6A4F" w:rsidRDefault="00AD6A4F" w:rsidP="00AD6A4F">
      <w:pPr>
        <w:pStyle w:val="ListParagraph"/>
        <w:numPr>
          <w:ilvl w:val="0"/>
          <w:numId w:val="38"/>
        </w:numPr>
      </w:pPr>
      <w:r>
        <w:t xml:space="preserve">Applicant is an eligible candidate </w:t>
      </w:r>
    </w:p>
    <w:p w14:paraId="5BF3AEFF" w14:textId="77777777" w:rsidR="00AD6A4F" w:rsidRDefault="00AD6A4F" w:rsidP="00AD6A4F">
      <w:pPr>
        <w:pStyle w:val="ListParagraph"/>
        <w:numPr>
          <w:ilvl w:val="0"/>
          <w:numId w:val="38"/>
        </w:numPr>
      </w:pPr>
      <w:r>
        <w:t xml:space="preserve">Funding request meets eligible project and expense requirements </w:t>
      </w:r>
    </w:p>
    <w:p w14:paraId="2E8D50E4" w14:textId="77777777" w:rsidR="00AD6A4F" w:rsidRDefault="00AD6A4F" w:rsidP="00AD6A4F">
      <w:pPr>
        <w:pStyle w:val="ListParagraph"/>
        <w:numPr>
          <w:ilvl w:val="0"/>
          <w:numId w:val="38"/>
        </w:numPr>
      </w:pPr>
      <w:r>
        <w:t>Request includes proof of $5,000 cash match for grant request</w:t>
      </w:r>
    </w:p>
    <w:p w14:paraId="7E651603" w14:textId="77777777" w:rsidR="00AD6A4F" w:rsidRDefault="00AD6A4F" w:rsidP="00AD6A4F">
      <w:pPr>
        <w:pStyle w:val="ListParagraph"/>
        <w:numPr>
          <w:ilvl w:val="0"/>
          <w:numId w:val="38"/>
        </w:numPr>
      </w:pPr>
      <w:r>
        <w:t xml:space="preserve">Project duration does not exceed contract period </w:t>
      </w:r>
    </w:p>
    <w:p w14:paraId="070A7378" w14:textId="77777777" w:rsidR="00AD6A4F" w:rsidRDefault="00AD6A4F" w:rsidP="00AD6A4F">
      <w:pPr>
        <w:pStyle w:val="ListParagraph"/>
        <w:numPr>
          <w:ilvl w:val="0"/>
          <w:numId w:val="38"/>
        </w:numPr>
      </w:pPr>
      <w:r>
        <w:t>Application is complete and submitted through IowaGrants.gov</w:t>
      </w:r>
    </w:p>
    <w:p w14:paraId="36FC782B" w14:textId="77777777" w:rsidR="00AD6A4F" w:rsidRDefault="00AD6A4F" w:rsidP="00AD6A4F">
      <w:pPr>
        <w:pStyle w:val="ListParagraph"/>
        <w:numPr>
          <w:ilvl w:val="0"/>
          <w:numId w:val="38"/>
        </w:numPr>
      </w:pPr>
      <w:r>
        <w:t>Applicant l</w:t>
      </w:r>
      <w:r w:rsidRPr="005314FE">
        <w:t xml:space="preserve">ocal city governments or federally recognized tribal governments physically located in Iowa </w:t>
      </w:r>
    </w:p>
    <w:p w14:paraId="0E9ADE98" w14:textId="77777777" w:rsidR="00AD6A4F" w:rsidRDefault="00AD6A4F" w:rsidP="00AD6A4F">
      <w:pPr>
        <w:rPr>
          <w:highlight w:val="yellow"/>
        </w:rPr>
      </w:pPr>
    </w:p>
    <w:p w14:paraId="167BC3D6" w14:textId="04F30156" w:rsidR="00273599" w:rsidRDefault="00AD6A4F" w:rsidP="00273599">
      <w:r>
        <w:t>Extra</w:t>
      </w:r>
      <w:r w:rsidRPr="0050067D">
        <w:t xml:space="preserve"> consideration is provided to </w:t>
      </w:r>
      <w:r>
        <w:t>applications</w:t>
      </w:r>
      <w:r w:rsidRPr="0050067D">
        <w:t xml:space="preserve"> that have </w:t>
      </w:r>
      <w:r>
        <w:t>projects</w:t>
      </w:r>
      <w:r w:rsidRPr="0050067D">
        <w:t xml:space="preserve"> </w:t>
      </w:r>
      <w:r>
        <w:t xml:space="preserve">supporting housing initiatives </w:t>
      </w:r>
      <w:r w:rsidRPr="0050067D">
        <w:t>endorsed by the Iowa Great Places Citizen’s Advisory Board</w:t>
      </w:r>
      <w:r>
        <w:t xml:space="preserve"> (</w:t>
      </w:r>
      <w:r w:rsidR="006E2CF5">
        <w:t>a</w:t>
      </w:r>
      <w:r>
        <w:t>dditional 5 points added to score total)</w:t>
      </w:r>
      <w:r w:rsidR="006E2CF5">
        <w:t>,</w:t>
      </w:r>
      <w:r w:rsidRPr="0050067D">
        <w:t xml:space="preserve"> as well as those located in a community of </w:t>
      </w:r>
      <w:r>
        <w:t>10</w:t>
      </w:r>
      <w:r w:rsidRPr="0050067D">
        <w:t>,000 or fewer</w:t>
      </w:r>
      <w:r>
        <w:t xml:space="preserve"> (</w:t>
      </w:r>
      <w:r w:rsidR="006E2CF5">
        <w:t>a</w:t>
      </w:r>
      <w:r>
        <w:t>dditional 5 points added to score total</w:t>
      </w:r>
      <w:r w:rsidR="006E2CF5">
        <w:t>.</w:t>
      </w:r>
      <w:r>
        <w:t>)</w:t>
      </w:r>
      <w:r w:rsidRPr="0050067D">
        <w:t xml:space="preserve"> </w:t>
      </w:r>
    </w:p>
    <w:p w14:paraId="25B39FBF" w14:textId="77777777" w:rsidR="00273599" w:rsidRDefault="00273599" w:rsidP="00273599"/>
    <w:p w14:paraId="75C70E6D" w14:textId="77777777" w:rsidR="00273599" w:rsidRDefault="00273599" w:rsidP="00273599"/>
    <w:p w14:paraId="2C17D701" w14:textId="6789DD6B" w:rsidR="00273599" w:rsidRDefault="00FC28D9" w:rsidP="00273599">
      <w:r>
        <w:rPr>
          <w:noProof/>
        </w:rPr>
        <w:drawing>
          <wp:anchor distT="0" distB="0" distL="114300" distR="114300" simplePos="0" relativeHeight="251659264" behindDoc="0" locked="0" layoutInCell="1" allowOverlap="1" wp14:anchorId="4F6868E2" wp14:editId="58C5F6A8">
            <wp:simplePos x="0" y="0"/>
            <wp:positionH relativeFrom="page">
              <wp:posOffset>4124325</wp:posOffset>
            </wp:positionH>
            <wp:positionV relativeFrom="paragraph">
              <wp:posOffset>0</wp:posOffset>
            </wp:positionV>
            <wp:extent cx="3133725" cy="4752340"/>
            <wp:effectExtent l="0" t="0" r="9525" b="0"/>
            <wp:wrapNone/>
            <wp:docPr id="201" name="Picture 20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20181023_101139.jpg"/>
                    <pic:cNvPicPr/>
                  </pic:nvPicPr>
                  <pic:blipFill rotWithShape="1">
                    <a:blip r:embed="rId20" cstate="print">
                      <a:extLst>
                        <a:ext uri="{28A0092B-C50C-407E-A947-70E740481C1C}">
                          <a14:useLocalDpi xmlns:a14="http://schemas.microsoft.com/office/drawing/2010/main" val="0"/>
                        </a:ext>
                      </a:extLst>
                    </a:blip>
                    <a:srcRect l="38483" r="29465"/>
                    <a:stretch/>
                  </pic:blipFill>
                  <pic:spPr bwMode="auto">
                    <a:xfrm>
                      <a:off x="0" y="0"/>
                      <a:ext cx="3133725" cy="4752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5E095" w14:textId="77777777" w:rsidR="00273599" w:rsidRDefault="00273599" w:rsidP="00273599"/>
    <w:p w14:paraId="4F31F08E" w14:textId="77777777" w:rsidR="00273599" w:rsidRDefault="00273599" w:rsidP="00273599"/>
    <w:p w14:paraId="26697645" w14:textId="77777777" w:rsidR="00273599" w:rsidRDefault="00273599" w:rsidP="00273599"/>
    <w:p w14:paraId="6D49A9C5" w14:textId="77777777" w:rsidR="00273599" w:rsidRDefault="00273599" w:rsidP="00273599"/>
    <w:p w14:paraId="0D24054A" w14:textId="77777777" w:rsidR="00273599" w:rsidRDefault="00273599" w:rsidP="00273599"/>
    <w:p w14:paraId="1CF09E66" w14:textId="77777777" w:rsidR="00273599" w:rsidRDefault="00273599" w:rsidP="00273599"/>
    <w:p w14:paraId="602DF490" w14:textId="77777777" w:rsidR="00273599" w:rsidRDefault="00273599" w:rsidP="00273599"/>
    <w:p w14:paraId="106350DE" w14:textId="77777777" w:rsidR="00273599" w:rsidRDefault="00273599" w:rsidP="00273599"/>
    <w:p w14:paraId="30984307" w14:textId="77777777" w:rsidR="00273599" w:rsidRDefault="00273599" w:rsidP="00273599"/>
    <w:p w14:paraId="0A8F69F6" w14:textId="77777777" w:rsidR="00273599" w:rsidRDefault="00273599" w:rsidP="00273599"/>
    <w:p w14:paraId="5B703CD6" w14:textId="77777777" w:rsidR="00273599" w:rsidRDefault="00273599" w:rsidP="00273599"/>
    <w:p w14:paraId="1176B8A8" w14:textId="77777777" w:rsidR="00273599" w:rsidRDefault="00273599" w:rsidP="00273599"/>
    <w:p w14:paraId="3C78D628" w14:textId="77777777" w:rsidR="00273599" w:rsidRDefault="00273599" w:rsidP="00273599"/>
    <w:p w14:paraId="16661D42" w14:textId="77777777" w:rsidR="00273599" w:rsidRDefault="00273599" w:rsidP="00273599"/>
    <w:p w14:paraId="6A4A1FB1" w14:textId="77777777" w:rsidR="00273599" w:rsidRDefault="00273599" w:rsidP="00273599"/>
    <w:p w14:paraId="21A96BBD" w14:textId="77777777" w:rsidR="00273599" w:rsidRDefault="00273599" w:rsidP="00273599"/>
    <w:p w14:paraId="6B1CF0A1" w14:textId="77777777" w:rsidR="00273599" w:rsidRDefault="00273599" w:rsidP="00273599"/>
    <w:p w14:paraId="7E6109AB" w14:textId="77777777" w:rsidR="00273599" w:rsidRDefault="00273599" w:rsidP="00273599"/>
    <w:p w14:paraId="49490C61" w14:textId="77777777" w:rsidR="00273599" w:rsidRDefault="00273599" w:rsidP="00273599"/>
    <w:p w14:paraId="70333C36" w14:textId="77777777" w:rsidR="00273599" w:rsidRDefault="00273599" w:rsidP="00273599"/>
    <w:p w14:paraId="41FC8A17" w14:textId="77777777" w:rsidR="00273599" w:rsidRDefault="00273599" w:rsidP="00273599"/>
    <w:p w14:paraId="10AC1A46" w14:textId="77777777" w:rsidR="00273599" w:rsidRDefault="00273599" w:rsidP="00273599"/>
    <w:p w14:paraId="6FD4F289" w14:textId="77777777" w:rsidR="00273599" w:rsidRDefault="00273599" w:rsidP="00273599"/>
    <w:p w14:paraId="040F6628" w14:textId="77777777" w:rsidR="00273599" w:rsidRDefault="00273599" w:rsidP="00273599"/>
    <w:p w14:paraId="5DA6558C" w14:textId="77777777" w:rsidR="00273599" w:rsidRDefault="00273599" w:rsidP="00273599"/>
    <w:p w14:paraId="3C827758" w14:textId="77777777" w:rsidR="00273599" w:rsidRDefault="00273599" w:rsidP="00273599"/>
    <w:p w14:paraId="6EA0669A" w14:textId="77777777" w:rsidR="00273599" w:rsidRDefault="00273599" w:rsidP="00273599"/>
    <w:p w14:paraId="30338248" w14:textId="77777777" w:rsidR="00273599" w:rsidRDefault="00273599" w:rsidP="00273599"/>
    <w:p w14:paraId="508C06A6" w14:textId="77777777" w:rsidR="00273599" w:rsidRDefault="00273599" w:rsidP="00273599"/>
    <w:p w14:paraId="236A47F2" w14:textId="32795500" w:rsidR="00273599" w:rsidRPr="00273599" w:rsidRDefault="00273599" w:rsidP="00273599">
      <w:pPr>
        <w:sectPr w:rsidR="00273599" w:rsidRPr="00273599" w:rsidSect="0033550F">
          <w:headerReference w:type="default" r:id="rId21"/>
          <w:footerReference w:type="default" r:id="rId22"/>
          <w:headerReference w:type="first" r:id="rId23"/>
          <w:type w:val="continuous"/>
          <w:pgSz w:w="12240" w:h="15840"/>
          <w:pgMar w:top="885" w:right="1080" w:bottom="1080" w:left="1080" w:header="0" w:footer="0" w:gutter="0"/>
          <w:cols w:num="2" w:space="720"/>
          <w:docGrid w:linePitch="360"/>
        </w:sectPr>
      </w:pPr>
    </w:p>
    <w:p w14:paraId="4DC1BB9A" w14:textId="77777777" w:rsidR="00AD6A4F" w:rsidRPr="004F0501" w:rsidRDefault="00AD6A4F" w:rsidP="00AD6A4F">
      <w:pPr>
        <w:pStyle w:val="Heading2"/>
      </w:pPr>
      <w:r w:rsidRPr="004F0501">
        <w:t xml:space="preserve">Application Review </w:t>
      </w:r>
    </w:p>
    <w:p w14:paraId="1C46EE2C" w14:textId="77777777" w:rsidR="00AD6A4F" w:rsidRPr="004F0501" w:rsidRDefault="00AD6A4F" w:rsidP="00AD6A4F">
      <w:r w:rsidRPr="004F0501">
        <w:t xml:space="preserve">The Rural </w:t>
      </w:r>
      <w:r>
        <w:t>Housing Assessment</w:t>
      </w:r>
      <w:r w:rsidRPr="004F0501">
        <w:t xml:space="preserve"> Grant Scoring Rubric will be used to evaluate applications. Each section has criteria and corresponding point values to ensure a fair review process. The rubric is on a scale of </w:t>
      </w:r>
      <w:r>
        <w:t>57</w:t>
      </w:r>
      <w:r w:rsidRPr="004F0501">
        <w:t xml:space="preserve"> points. </w:t>
      </w:r>
    </w:p>
    <w:p w14:paraId="682BBEB0" w14:textId="77777777" w:rsidR="00AD6A4F" w:rsidRPr="00340B42" w:rsidRDefault="00AD6A4F" w:rsidP="00AD6A4F">
      <w:pPr>
        <w:rPr>
          <w:highlight w:val="yellow"/>
        </w:rPr>
      </w:pP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2"/>
        <w:gridCol w:w="3432"/>
        <w:gridCol w:w="3432"/>
      </w:tblGrid>
      <w:tr w:rsidR="00AD6A4F" w:rsidRPr="002A241E" w14:paraId="22E04292" w14:textId="77777777" w:rsidTr="002C45E1">
        <w:tc>
          <w:tcPr>
            <w:tcW w:w="10296" w:type="dxa"/>
            <w:gridSpan w:val="3"/>
            <w:shd w:val="clear" w:color="auto" w:fill="auto"/>
            <w:vAlign w:val="center"/>
          </w:tcPr>
          <w:p w14:paraId="713F4252" w14:textId="77777777" w:rsidR="00AD6A4F" w:rsidRPr="002A241E" w:rsidRDefault="00AD6A4F" w:rsidP="002C45E1">
            <w:pPr>
              <w:rPr>
                <w:rStyle w:val="Strong"/>
                <w:rFonts w:eastAsia="Open Sans"/>
              </w:rPr>
            </w:pPr>
            <w:r w:rsidRPr="002A241E">
              <w:rPr>
                <w:rStyle w:val="Strong"/>
                <w:rFonts w:eastAsia="Open Sans"/>
              </w:rPr>
              <w:t xml:space="preserve">1 – </w:t>
            </w:r>
            <w:r>
              <w:rPr>
                <w:rStyle w:val="Strong"/>
                <w:rFonts w:eastAsia="Open Sans"/>
              </w:rPr>
              <w:t>APPLICANT PROFILE</w:t>
            </w:r>
            <w:r w:rsidRPr="002A241E">
              <w:rPr>
                <w:rStyle w:val="Strong"/>
                <w:rFonts w:eastAsia="Open Sans"/>
              </w:rPr>
              <w:t>: 5 points possible</w:t>
            </w:r>
          </w:p>
        </w:tc>
      </w:tr>
      <w:tr w:rsidR="00AD6A4F" w:rsidRPr="002A241E" w14:paraId="2597070E" w14:textId="77777777" w:rsidTr="002C45E1">
        <w:tc>
          <w:tcPr>
            <w:tcW w:w="3432" w:type="dxa"/>
            <w:shd w:val="clear" w:color="auto" w:fill="auto"/>
            <w:vAlign w:val="center"/>
          </w:tcPr>
          <w:p w14:paraId="10669B68" w14:textId="77777777" w:rsidR="00AD6A4F" w:rsidRPr="002A241E" w:rsidRDefault="00AD6A4F" w:rsidP="002C45E1">
            <w:pPr>
              <w:jc w:val="center"/>
            </w:pPr>
            <w:r w:rsidRPr="002A241E">
              <w:t>5</w:t>
            </w:r>
          </w:p>
        </w:tc>
        <w:tc>
          <w:tcPr>
            <w:tcW w:w="3432" w:type="dxa"/>
            <w:shd w:val="clear" w:color="auto" w:fill="auto"/>
            <w:vAlign w:val="center"/>
          </w:tcPr>
          <w:p w14:paraId="4B649961" w14:textId="77777777" w:rsidR="00AD6A4F" w:rsidRPr="002A241E" w:rsidRDefault="00AD6A4F" w:rsidP="002C45E1">
            <w:pPr>
              <w:jc w:val="center"/>
            </w:pPr>
            <w:r w:rsidRPr="002A241E">
              <w:t>3</w:t>
            </w:r>
          </w:p>
        </w:tc>
        <w:tc>
          <w:tcPr>
            <w:tcW w:w="3432" w:type="dxa"/>
            <w:shd w:val="clear" w:color="auto" w:fill="auto"/>
            <w:vAlign w:val="center"/>
          </w:tcPr>
          <w:p w14:paraId="6D5D0BB5" w14:textId="77777777" w:rsidR="00AD6A4F" w:rsidRPr="002A241E" w:rsidRDefault="00AD6A4F" w:rsidP="002C45E1">
            <w:pPr>
              <w:jc w:val="center"/>
            </w:pPr>
            <w:r w:rsidRPr="002A241E">
              <w:t>1</w:t>
            </w:r>
          </w:p>
        </w:tc>
      </w:tr>
      <w:tr w:rsidR="00AD6A4F" w:rsidRPr="002A241E" w14:paraId="2CDCC902" w14:textId="77777777" w:rsidTr="002C45E1">
        <w:tc>
          <w:tcPr>
            <w:tcW w:w="3432" w:type="dxa"/>
            <w:shd w:val="clear" w:color="auto" w:fill="auto"/>
          </w:tcPr>
          <w:p w14:paraId="2DF677EF" w14:textId="77777777" w:rsidR="00AD6A4F" w:rsidRPr="002A241E" w:rsidRDefault="00AD6A4F" w:rsidP="002C45E1">
            <w:r w:rsidRPr="0085114C">
              <w:t>Applicant demonstrates a strong record of progress through relevant notable achievements and strategic priorities.</w:t>
            </w:r>
          </w:p>
        </w:tc>
        <w:tc>
          <w:tcPr>
            <w:tcW w:w="3432" w:type="dxa"/>
            <w:shd w:val="clear" w:color="auto" w:fill="auto"/>
          </w:tcPr>
          <w:p w14:paraId="6363C91D" w14:textId="77777777" w:rsidR="00AD6A4F" w:rsidRPr="002A241E" w:rsidRDefault="00AD6A4F" w:rsidP="002C45E1">
            <w:r w:rsidRPr="00471DBD">
              <w:t xml:space="preserve">Applicant </w:t>
            </w:r>
            <w:r>
              <w:t>identified r</w:t>
            </w:r>
            <w:r w:rsidRPr="00471DBD">
              <w:t>elevant notable achievements or strategic priorities.</w:t>
            </w:r>
          </w:p>
        </w:tc>
        <w:tc>
          <w:tcPr>
            <w:tcW w:w="3432" w:type="dxa"/>
            <w:shd w:val="clear" w:color="auto" w:fill="auto"/>
          </w:tcPr>
          <w:p w14:paraId="06274DB5" w14:textId="03C74250" w:rsidR="00AD6A4F" w:rsidRPr="002A241E" w:rsidRDefault="00AD6A4F" w:rsidP="002C45E1">
            <w:r w:rsidRPr="00E44CBD">
              <w:t>Applicant</w:t>
            </w:r>
            <w:r>
              <w:t xml:space="preserve"> did not </w:t>
            </w:r>
            <w:r w:rsidR="006E2CF5">
              <w:t xml:space="preserve">adequately </w:t>
            </w:r>
            <w:r>
              <w:t>identify r</w:t>
            </w:r>
            <w:r w:rsidRPr="00E44CBD">
              <w:t>elevant notable achievements or strategic priorities.</w:t>
            </w:r>
          </w:p>
        </w:tc>
      </w:tr>
    </w:tbl>
    <w:p w14:paraId="2D182AAB" w14:textId="77777777" w:rsidR="00AD6A4F" w:rsidRPr="002A241E" w:rsidRDefault="00AD6A4F" w:rsidP="00AD6A4F">
      <w:pPr>
        <w:rPr>
          <w:sz w:val="16"/>
          <w:szCs w:val="16"/>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5"/>
        <w:gridCol w:w="3368"/>
        <w:gridCol w:w="3453"/>
      </w:tblGrid>
      <w:tr w:rsidR="00AD6A4F" w:rsidRPr="002A241E" w14:paraId="40DAD809" w14:textId="77777777" w:rsidTr="002C45E1">
        <w:tc>
          <w:tcPr>
            <w:tcW w:w="10296" w:type="dxa"/>
            <w:gridSpan w:val="3"/>
            <w:shd w:val="clear" w:color="auto" w:fill="auto"/>
            <w:vAlign w:val="center"/>
          </w:tcPr>
          <w:p w14:paraId="1329ACE7" w14:textId="77777777" w:rsidR="00AD6A4F" w:rsidRPr="002A241E" w:rsidRDefault="00AD6A4F" w:rsidP="002C45E1">
            <w:pPr>
              <w:rPr>
                <w:rStyle w:val="Strong"/>
                <w:rFonts w:eastAsia="Open Sans"/>
              </w:rPr>
            </w:pPr>
            <w:r w:rsidRPr="002A241E">
              <w:rPr>
                <w:rStyle w:val="Strong"/>
                <w:rFonts w:eastAsia="Open Sans"/>
              </w:rPr>
              <w:t xml:space="preserve">2 </w:t>
            </w:r>
            <w:r>
              <w:rPr>
                <w:rStyle w:val="Strong"/>
                <w:rFonts w:eastAsia="Open Sans"/>
              </w:rPr>
              <w:t>–</w:t>
            </w:r>
            <w:r w:rsidRPr="002A241E">
              <w:rPr>
                <w:rStyle w:val="Strong"/>
                <w:rFonts w:eastAsia="Open Sans"/>
              </w:rPr>
              <w:t xml:space="preserve"> </w:t>
            </w:r>
            <w:r>
              <w:rPr>
                <w:rStyle w:val="Strong"/>
                <w:rFonts w:eastAsia="Open Sans"/>
              </w:rPr>
              <w:t>TIMING &amp; NEED</w:t>
            </w:r>
            <w:r w:rsidRPr="002A241E">
              <w:rPr>
                <w:rStyle w:val="Strong"/>
                <w:rFonts w:eastAsia="Open Sans"/>
              </w:rPr>
              <w:t>: 5 points possible</w:t>
            </w:r>
          </w:p>
        </w:tc>
      </w:tr>
      <w:tr w:rsidR="00AD6A4F" w:rsidRPr="002A241E" w14:paraId="1FF1178E" w14:textId="77777777" w:rsidTr="002C45E1">
        <w:tc>
          <w:tcPr>
            <w:tcW w:w="3475" w:type="dxa"/>
            <w:shd w:val="clear" w:color="auto" w:fill="auto"/>
            <w:vAlign w:val="center"/>
          </w:tcPr>
          <w:p w14:paraId="269E9B00" w14:textId="77777777" w:rsidR="00AD6A4F" w:rsidRPr="002A241E" w:rsidRDefault="00AD6A4F" w:rsidP="002C45E1">
            <w:pPr>
              <w:jc w:val="center"/>
            </w:pPr>
            <w:r w:rsidRPr="002A241E">
              <w:t>5</w:t>
            </w:r>
          </w:p>
        </w:tc>
        <w:tc>
          <w:tcPr>
            <w:tcW w:w="3368" w:type="dxa"/>
            <w:shd w:val="clear" w:color="auto" w:fill="auto"/>
            <w:vAlign w:val="center"/>
          </w:tcPr>
          <w:p w14:paraId="2DAD1EA6" w14:textId="77777777" w:rsidR="00AD6A4F" w:rsidRPr="002A241E" w:rsidRDefault="00AD6A4F" w:rsidP="002C45E1">
            <w:pPr>
              <w:jc w:val="center"/>
            </w:pPr>
            <w:r w:rsidRPr="002A241E">
              <w:t>3</w:t>
            </w:r>
          </w:p>
        </w:tc>
        <w:tc>
          <w:tcPr>
            <w:tcW w:w="3453" w:type="dxa"/>
            <w:shd w:val="clear" w:color="auto" w:fill="auto"/>
            <w:vAlign w:val="center"/>
          </w:tcPr>
          <w:p w14:paraId="657DA35D" w14:textId="77777777" w:rsidR="00AD6A4F" w:rsidRPr="002A241E" w:rsidRDefault="00AD6A4F" w:rsidP="002C45E1">
            <w:pPr>
              <w:jc w:val="center"/>
            </w:pPr>
            <w:r w:rsidRPr="002A241E">
              <w:t>1</w:t>
            </w:r>
          </w:p>
        </w:tc>
      </w:tr>
      <w:tr w:rsidR="00AD6A4F" w:rsidRPr="002A241E" w14:paraId="7B9A801A" w14:textId="77777777" w:rsidTr="002C45E1">
        <w:tc>
          <w:tcPr>
            <w:tcW w:w="3475" w:type="dxa"/>
            <w:shd w:val="clear" w:color="auto" w:fill="auto"/>
          </w:tcPr>
          <w:p w14:paraId="7F216438" w14:textId="77777777" w:rsidR="00AD6A4F" w:rsidRPr="002A241E" w:rsidRDefault="00AD6A4F" w:rsidP="002C45E1">
            <w:r w:rsidRPr="002A241E">
              <w:t xml:space="preserve">Proposal clearly </w:t>
            </w:r>
            <w:r>
              <w:t>identifies recent momentum and commitment to active participation and engagement in addressing housing needs</w:t>
            </w:r>
            <w:r w:rsidRPr="002A241E">
              <w:t>.</w:t>
            </w:r>
          </w:p>
        </w:tc>
        <w:tc>
          <w:tcPr>
            <w:tcW w:w="3368" w:type="dxa"/>
            <w:shd w:val="clear" w:color="auto" w:fill="auto"/>
          </w:tcPr>
          <w:p w14:paraId="3F0EBD0B" w14:textId="77777777" w:rsidR="00AD6A4F" w:rsidRPr="002A241E" w:rsidRDefault="00AD6A4F" w:rsidP="002C45E1">
            <w:r w:rsidRPr="00C360E5">
              <w:t xml:space="preserve">Proposal identifies </w:t>
            </w:r>
            <w:r>
              <w:t>some</w:t>
            </w:r>
            <w:r w:rsidRPr="00C360E5">
              <w:t xml:space="preserve"> </w:t>
            </w:r>
            <w:r>
              <w:t xml:space="preserve">recent </w:t>
            </w:r>
            <w:r w:rsidRPr="00C360E5">
              <w:t>momentum and commitment to participation and engagement in addressing housing needs.</w:t>
            </w:r>
          </w:p>
        </w:tc>
        <w:tc>
          <w:tcPr>
            <w:tcW w:w="3453" w:type="dxa"/>
            <w:shd w:val="clear" w:color="auto" w:fill="auto"/>
          </w:tcPr>
          <w:p w14:paraId="33771CD9" w14:textId="77777777" w:rsidR="00AD6A4F" w:rsidRPr="002A241E" w:rsidRDefault="00AD6A4F" w:rsidP="002C45E1">
            <w:r w:rsidRPr="00C360E5">
              <w:t xml:space="preserve">Proposal </w:t>
            </w:r>
            <w:r>
              <w:t>does not clearly</w:t>
            </w:r>
            <w:r w:rsidRPr="00C360E5">
              <w:t xml:space="preserve"> identif</w:t>
            </w:r>
            <w:r>
              <w:t>y</w:t>
            </w:r>
            <w:r w:rsidRPr="00C360E5">
              <w:t xml:space="preserve"> recent momentum and commitment to participation and engagement in addressing housing needs.</w:t>
            </w:r>
          </w:p>
        </w:tc>
      </w:tr>
    </w:tbl>
    <w:p w14:paraId="71316C63" w14:textId="38B72473" w:rsidR="00AD6A4F" w:rsidRDefault="00AD6A4F" w:rsidP="00AD6A4F">
      <w:pPr>
        <w:rPr>
          <w:sz w:val="16"/>
          <w:szCs w:val="16"/>
        </w:rPr>
      </w:pPr>
      <w:r>
        <w:rPr>
          <w:sz w:val="16"/>
          <w:szCs w:val="16"/>
        </w:rPr>
        <w:br w:type="page"/>
      </w:r>
    </w:p>
    <w:p w14:paraId="64FE135C" w14:textId="77777777" w:rsidR="00AD6A4F" w:rsidRPr="002A241E" w:rsidRDefault="00AD6A4F" w:rsidP="00AD6A4F">
      <w:pPr>
        <w:rPr>
          <w:sz w:val="16"/>
          <w:szCs w:val="16"/>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5"/>
        <w:gridCol w:w="3368"/>
        <w:gridCol w:w="3453"/>
      </w:tblGrid>
      <w:tr w:rsidR="00AD6A4F" w:rsidRPr="002A241E" w14:paraId="07470452" w14:textId="77777777" w:rsidTr="002C45E1">
        <w:tc>
          <w:tcPr>
            <w:tcW w:w="10296" w:type="dxa"/>
            <w:gridSpan w:val="3"/>
            <w:shd w:val="clear" w:color="auto" w:fill="auto"/>
            <w:vAlign w:val="center"/>
          </w:tcPr>
          <w:p w14:paraId="1018176A" w14:textId="77777777" w:rsidR="00AD6A4F" w:rsidRPr="002A241E" w:rsidRDefault="00AD6A4F" w:rsidP="002C45E1">
            <w:pPr>
              <w:rPr>
                <w:rStyle w:val="Strong"/>
                <w:rFonts w:eastAsia="Open Sans"/>
              </w:rPr>
            </w:pPr>
            <w:r w:rsidRPr="002A241E">
              <w:rPr>
                <w:rStyle w:val="Strong"/>
                <w:rFonts w:eastAsia="Open Sans"/>
              </w:rPr>
              <w:t xml:space="preserve">3 </w:t>
            </w:r>
            <w:r>
              <w:rPr>
                <w:rStyle w:val="Strong"/>
                <w:rFonts w:eastAsia="Open Sans"/>
              </w:rPr>
              <w:t>–</w:t>
            </w:r>
            <w:r w:rsidRPr="002A241E">
              <w:rPr>
                <w:rStyle w:val="Strong"/>
                <w:rFonts w:eastAsia="Open Sans"/>
              </w:rPr>
              <w:t xml:space="preserve"> </w:t>
            </w:r>
            <w:r>
              <w:rPr>
                <w:rStyle w:val="Strong"/>
                <w:rFonts w:eastAsia="Open Sans"/>
              </w:rPr>
              <w:t>HOUSING COMMITTEE</w:t>
            </w:r>
            <w:r w:rsidRPr="002A241E">
              <w:rPr>
                <w:rStyle w:val="Strong"/>
                <w:rFonts w:eastAsia="Open Sans"/>
              </w:rPr>
              <w:t>: 5 points possible</w:t>
            </w:r>
          </w:p>
        </w:tc>
      </w:tr>
      <w:tr w:rsidR="00AD6A4F" w:rsidRPr="002A241E" w14:paraId="07CD7DA3" w14:textId="77777777" w:rsidTr="002C45E1">
        <w:tc>
          <w:tcPr>
            <w:tcW w:w="3475" w:type="dxa"/>
            <w:shd w:val="clear" w:color="auto" w:fill="auto"/>
            <w:vAlign w:val="center"/>
          </w:tcPr>
          <w:p w14:paraId="4A7D63DA" w14:textId="77777777" w:rsidR="00AD6A4F" w:rsidRPr="002A241E" w:rsidRDefault="00AD6A4F" w:rsidP="002C45E1">
            <w:pPr>
              <w:jc w:val="center"/>
            </w:pPr>
            <w:r>
              <w:t>5</w:t>
            </w:r>
          </w:p>
        </w:tc>
        <w:tc>
          <w:tcPr>
            <w:tcW w:w="3368" w:type="dxa"/>
            <w:shd w:val="clear" w:color="auto" w:fill="auto"/>
            <w:vAlign w:val="center"/>
          </w:tcPr>
          <w:p w14:paraId="476C8686" w14:textId="77777777" w:rsidR="00AD6A4F" w:rsidRPr="002A241E" w:rsidRDefault="00AD6A4F" w:rsidP="002C45E1">
            <w:pPr>
              <w:jc w:val="center"/>
            </w:pPr>
            <w:r>
              <w:t>3</w:t>
            </w:r>
          </w:p>
        </w:tc>
        <w:tc>
          <w:tcPr>
            <w:tcW w:w="3453" w:type="dxa"/>
            <w:shd w:val="clear" w:color="auto" w:fill="auto"/>
            <w:vAlign w:val="center"/>
          </w:tcPr>
          <w:p w14:paraId="2971A4D6" w14:textId="77777777" w:rsidR="00AD6A4F" w:rsidRPr="002A241E" w:rsidRDefault="00AD6A4F" w:rsidP="002C45E1">
            <w:pPr>
              <w:jc w:val="center"/>
            </w:pPr>
            <w:r w:rsidRPr="002A241E">
              <w:t>1</w:t>
            </w:r>
          </w:p>
        </w:tc>
      </w:tr>
      <w:tr w:rsidR="00AD6A4F" w:rsidRPr="002A241E" w14:paraId="363B6A9F" w14:textId="77777777" w:rsidTr="002C45E1">
        <w:tc>
          <w:tcPr>
            <w:tcW w:w="3475" w:type="dxa"/>
            <w:shd w:val="clear" w:color="auto" w:fill="auto"/>
          </w:tcPr>
          <w:p w14:paraId="71598C29" w14:textId="77777777" w:rsidR="00AD6A4F" w:rsidRPr="002A241E" w:rsidRDefault="00AD6A4F" w:rsidP="002C45E1">
            <w:r>
              <w:t xml:space="preserve">Proposal clearly identifies an active housing committee with multiple, diverse partners. Key partner roles and responsibilities are well defined and will enhance the success of the process. </w:t>
            </w:r>
          </w:p>
        </w:tc>
        <w:tc>
          <w:tcPr>
            <w:tcW w:w="3368" w:type="dxa"/>
            <w:shd w:val="clear" w:color="auto" w:fill="auto"/>
          </w:tcPr>
          <w:p w14:paraId="1362F8B5" w14:textId="77777777" w:rsidR="00AD6A4F" w:rsidRPr="002A241E" w:rsidRDefault="00AD6A4F" w:rsidP="002C45E1">
            <w:r w:rsidRPr="006F19E2">
              <w:t>Proposal identifies a</w:t>
            </w:r>
            <w:r>
              <w:t xml:space="preserve"> </w:t>
            </w:r>
            <w:r w:rsidRPr="006F19E2">
              <w:t>housing committee with multiple, diverse partners. Key partner roles and responsibilities are defined.</w:t>
            </w:r>
          </w:p>
        </w:tc>
        <w:tc>
          <w:tcPr>
            <w:tcW w:w="3453" w:type="dxa"/>
            <w:shd w:val="clear" w:color="auto" w:fill="auto"/>
          </w:tcPr>
          <w:p w14:paraId="56EBFC50" w14:textId="77777777" w:rsidR="00AD6A4F" w:rsidRPr="002A241E" w:rsidRDefault="00AD6A4F" w:rsidP="002C45E1">
            <w:r w:rsidRPr="00DF3FEB">
              <w:t xml:space="preserve">Proposal </w:t>
            </w:r>
            <w:r>
              <w:t>does not</w:t>
            </w:r>
            <w:r w:rsidRPr="00DF3FEB">
              <w:t xml:space="preserve"> identif</w:t>
            </w:r>
            <w:r>
              <w:t>y</w:t>
            </w:r>
            <w:r w:rsidRPr="00DF3FEB">
              <w:t xml:space="preserve"> an active housing committee with multiple, diverse partners. Key partner roles and responsibilities are </w:t>
            </w:r>
            <w:r>
              <w:t xml:space="preserve">not </w:t>
            </w:r>
            <w:r w:rsidRPr="00DF3FEB">
              <w:t>well</w:t>
            </w:r>
            <w:r>
              <w:t xml:space="preserve"> </w:t>
            </w:r>
            <w:r w:rsidRPr="00DF3FEB">
              <w:t>defined.</w:t>
            </w:r>
          </w:p>
        </w:tc>
      </w:tr>
    </w:tbl>
    <w:p w14:paraId="4F6761A1" w14:textId="77777777" w:rsidR="00AD6A4F" w:rsidRPr="00FB0BBA" w:rsidRDefault="00AD6A4F" w:rsidP="00AD6A4F"/>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5"/>
        <w:gridCol w:w="3368"/>
        <w:gridCol w:w="3453"/>
      </w:tblGrid>
      <w:tr w:rsidR="00AD6A4F" w:rsidRPr="00FB0BBA" w14:paraId="7E07C7B6" w14:textId="77777777" w:rsidTr="002C45E1">
        <w:tc>
          <w:tcPr>
            <w:tcW w:w="10296" w:type="dxa"/>
            <w:gridSpan w:val="3"/>
            <w:shd w:val="clear" w:color="auto" w:fill="auto"/>
            <w:vAlign w:val="center"/>
          </w:tcPr>
          <w:p w14:paraId="4C1934B4" w14:textId="2B623D70" w:rsidR="00AD6A4F" w:rsidRPr="00FB0BBA" w:rsidRDefault="009933F4" w:rsidP="002C45E1">
            <w:pPr>
              <w:rPr>
                <w:rStyle w:val="Strong"/>
                <w:rFonts w:eastAsia="Open Sans"/>
              </w:rPr>
            </w:pPr>
            <w:r>
              <w:rPr>
                <w:rStyle w:val="Strong"/>
                <w:rFonts w:eastAsia="Open Sans"/>
              </w:rPr>
              <w:t>4</w:t>
            </w:r>
            <w:r w:rsidR="00AD6A4F" w:rsidRPr="00FB0BBA">
              <w:rPr>
                <w:rStyle w:val="Strong"/>
                <w:rFonts w:eastAsia="Open Sans"/>
              </w:rPr>
              <w:t xml:space="preserve"> </w:t>
            </w:r>
            <w:r w:rsidR="00AD6A4F">
              <w:rPr>
                <w:rStyle w:val="Strong"/>
                <w:rFonts w:eastAsia="Open Sans"/>
              </w:rPr>
              <w:t>–</w:t>
            </w:r>
            <w:r w:rsidR="00AD6A4F" w:rsidRPr="00FB0BBA">
              <w:rPr>
                <w:rStyle w:val="Strong"/>
                <w:rFonts w:eastAsia="Open Sans"/>
              </w:rPr>
              <w:t xml:space="preserve"> </w:t>
            </w:r>
            <w:r w:rsidR="00AD6A4F">
              <w:rPr>
                <w:rStyle w:val="Strong"/>
                <w:rFonts w:eastAsia="Open Sans"/>
              </w:rPr>
              <w:t>EXISTING DOCUMENTATION</w:t>
            </w:r>
            <w:r w:rsidR="00AD6A4F" w:rsidRPr="00FB0BBA">
              <w:rPr>
                <w:rStyle w:val="Strong"/>
                <w:rFonts w:eastAsia="Open Sans"/>
              </w:rPr>
              <w:t xml:space="preserve">: </w:t>
            </w:r>
            <w:r w:rsidR="00AD6A4F">
              <w:rPr>
                <w:rStyle w:val="Strong"/>
                <w:rFonts w:eastAsia="Open Sans"/>
              </w:rPr>
              <w:t>2</w:t>
            </w:r>
            <w:r w:rsidR="00AD6A4F" w:rsidRPr="00FB0BBA">
              <w:rPr>
                <w:rStyle w:val="Strong"/>
                <w:rFonts w:eastAsia="Open Sans"/>
              </w:rPr>
              <w:t xml:space="preserve"> points </w:t>
            </w:r>
            <w:r w:rsidR="00AD6A4F">
              <w:rPr>
                <w:rStyle w:val="Strong"/>
                <w:rFonts w:eastAsia="Open Sans"/>
              </w:rPr>
              <w:t>each</w:t>
            </w:r>
          </w:p>
        </w:tc>
      </w:tr>
      <w:tr w:rsidR="00AD6A4F" w:rsidRPr="00FB0BBA" w14:paraId="3AFF8BD4" w14:textId="77777777" w:rsidTr="002C45E1">
        <w:tc>
          <w:tcPr>
            <w:tcW w:w="3475" w:type="dxa"/>
            <w:shd w:val="clear" w:color="auto" w:fill="auto"/>
            <w:vAlign w:val="center"/>
          </w:tcPr>
          <w:p w14:paraId="0B8587A8" w14:textId="77777777" w:rsidR="00AD6A4F" w:rsidRPr="00FB0BBA" w:rsidRDefault="00AD6A4F" w:rsidP="002C45E1">
            <w:pPr>
              <w:jc w:val="center"/>
            </w:pPr>
            <w:r>
              <w:t>2</w:t>
            </w:r>
          </w:p>
        </w:tc>
        <w:tc>
          <w:tcPr>
            <w:tcW w:w="3368" w:type="dxa"/>
            <w:shd w:val="clear" w:color="auto" w:fill="auto"/>
            <w:vAlign w:val="center"/>
          </w:tcPr>
          <w:p w14:paraId="1CB1F94C" w14:textId="77777777" w:rsidR="00AD6A4F" w:rsidRPr="00FB0BBA" w:rsidRDefault="00AD6A4F" w:rsidP="002C45E1">
            <w:pPr>
              <w:jc w:val="center"/>
            </w:pPr>
            <w:r>
              <w:t>2</w:t>
            </w:r>
          </w:p>
        </w:tc>
        <w:tc>
          <w:tcPr>
            <w:tcW w:w="3453" w:type="dxa"/>
            <w:shd w:val="clear" w:color="auto" w:fill="auto"/>
            <w:vAlign w:val="center"/>
          </w:tcPr>
          <w:p w14:paraId="72B5941A" w14:textId="77777777" w:rsidR="00AD6A4F" w:rsidRPr="00FB0BBA" w:rsidRDefault="00AD6A4F" w:rsidP="002C45E1">
            <w:pPr>
              <w:jc w:val="center"/>
            </w:pPr>
            <w:r>
              <w:t>2</w:t>
            </w:r>
          </w:p>
        </w:tc>
      </w:tr>
      <w:tr w:rsidR="00AD6A4F" w:rsidRPr="00FB0BBA" w14:paraId="754D1490" w14:textId="77777777" w:rsidTr="002C45E1">
        <w:tc>
          <w:tcPr>
            <w:tcW w:w="3475" w:type="dxa"/>
            <w:shd w:val="clear" w:color="auto" w:fill="auto"/>
          </w:tcPr>
          <w:p w14:paraId="78A40A85" w14:textId="77777777" w:rsidR="00AD6A4F" w:rsidRPr="00FB0BBA" w:rsidRDefault="00AD6A4F" w:rsidP="002C45E1">
            <w:r>
              <w:t>Previous Housing Studies</w:t>
            </w:r>
          </w:p>
        </w:tc>
        <w:tc>
          <w:tcPr>
            <w:tcW w:w="3368" w:type="dxa"/>
            <w:shd w:val="clear" w:color="auto" w:fill="auto"/>
          </w:tcPr>
          <w:p w14:paraId="48348D99" w14:textId="77777777" w:rsidR="00AD6A4F" w:rsidRPr="00FB0BBA" w:rsidRDefault="00AD6A4F" w:rsidP="002C45E1">
            <w:r>
              <w:t>Downtown Upper Story Inventory</w:t>
            </w:r>
          </w:p>
        </w:tc>
        <w:tc>
          <w:tcPr>
            <w:tcW w:w="3453" w:type="dxa"/>
            <w:shd w:val="clear" w:color="auto" w:fill="auto"/>
          </w:tcPr>
          <w:p w14:paraId="2328F509" w14:textId="77777777" w:rsidR="00AD6A4F" w:rsidRPr="00FB0BBA" w:rsidRDefault="00AD6A4F" w:rsidP="002C45E1">
            <w:r>
              <w:t>Vacant Lot Survey or Data</w:t>
            </w:r>
          </w:p>
        </w:tc>
      </w:tr>
      <w:tr w:rsidR="00AD6A4F" w:rsidRPr="00FB0BBA" w14:paraId="2D97591B" w14:textId="77777777" w:rsidTr="002C45E1">
        <w:tc>
          <w:tcPr>
            <w:tcW w:w="3475" w:type="dxa"/>
            <w:shd w:val="clear" w:color="auto" w:fill="auto"/>
          </w:tcPr>
          <w:p w14:paraId="291ABE4B" w14:textId="77777777" w:rsidR="00AD6A4F" w:rsidRPr="00FB0BBA" w:rsidRDefault="00AD6A4F" w:rsidP="002C45E1">
            <w:pPr>
              <w:jc w:val="center"/>
            </w:pPr>
            <w:r>
              <w:t>2</w:t>
            </w:r>
          </w:p>
        </w:tc>
        <w:tc>
          <w:tcPr>
            <w:tcW w:w="3368" w:type="dxa"/>
            <w:shd w:val="clear" w:color="auto" w:fill="auto"/>
          </w:tcPr>
          <w:p w14:paraId="0202FEF8" w14:textId="77777777" w:rsidR="00AD6A4F" w:rsidRPr="00FB0BBA" w:rsidRDefault="00AD6A4F" w:rsidP="002C45E1">
            <w:pPr>
              <w:jc w:val="center"/>
            </w:pPr>
            <w:r>
              <w:t>2</w:t>
            </w:r>
          </w:p>
        </w:tc>
        <w:tc>
          <w:tcPr>
            <w:tcW w:w="3453" w:type="dxa"/>
            <w:shd w:val="clear" w:color="auto" w:fill="auto"/>
          </w:tcPr>
          <w:p w14:paraId="47FC1AA7" w14:textId="77777777" w:rsidR="00AD6A4F" w:rsidRPr="00FB0BBA" w:rsidRDefault="00AD6A4F" w:rsidP="002C45E1">
            <w:pPr>
              <w:jc w:val="center"/>
            </w:pPr>
            <w:r>
              <w:t>2</w:t>
            </w:r>
          </w:p>
        </w:tc>
      </w:tr>
      <w:tr w:rsidR="00AD6A4F" w:rsidRPr="00FB0BBA" w14:paraId="381F2F8D" w14:textId="77777777" w:rsidTr="002C45E1">
        <w:tc>
          <w:tcPr>
            <w:tcW w:w="3475" w:type="dxa"/>
            <w:shd w:val="clear" w:color="auto" w:fill="auto"/>
          </w:tcPr>
          <w:p w14:paraId="22422286" w14:textId="77777777" w:rsidR="00AD6A4F" w:rsidRPr="00FB0BBA" w:rsidRDefault="00AD6A4F" w:rsidP="002C45E1">
            <w:r>
              <w:t>Comprehensive Plan</w:t>
            </w:r>
          </w:p>
        </w:tc>
        <w:tc>
          <w:tcPr>
            <w:tcW w:w="3368" w:type="dxa"/>
            <w:shd w:val="clear" w:color="auto" w:fill="auto"/>
          </w:tcPr>
          <w:p w14:paraId="5E332D9E" w14:textId="77777777" w:rsidR="00AD6A4F" w:rsidRPr="00FB0BBA" w:rsidRDefault="00AD6A4F" w:rsidP="002C45E1">
            <w:r>
              <w:t>Current Housing-Related City Ordinances</w:t>
            </w:r>
          </w:p>
        </w:tc>
        <w:tc>
          <w:tcPr>
            <w:tcW w:w="3453" w:type="dxa"/>
            <w:shd w:val="clear" w:color="auto" w:fill="auto"/>
          </w:tcPr>
          <w:p w14:paraId="6C69F66A" w14:textId="77777777" w:rsidR="00AD6A4F" w:rsidRPr="00FB0BBA" w:rsidRDefault="00AD6A4F" w:rsidP="002C45E1">
            <w:r>
              <w:t>Ordinances or Resolutions Enacting Housing-Related Incentive Programs</w:t>
            </w:r>
          </w:p>
        </w:tc>
      </w:tr>
    </w:tbl>
    <w:p w14:paraId="00E16AAE" w14:textId="77777777" w:rsidR="00AD6A4F" w:rsidRDefault="00AD6A4F" w:rsidP="00CC60B9">
      <w:pPr>
        <w:rPr>
          <w:sz w:val="16"/>
          <w:szCs w:val="16"/>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2"/>
        <w:gridCol w:w="3432"/>
        <w:gridCol w:w="3432"/>
      </w:tblGrid>
      <w:tr w:rsidR="00AD6A4F" w:rsidRPr="00FB0BBA" w14:paraId="6A7AE9A5" w14:textId="77777777" w:rsidTr="002C45E1">
        <w:tc>
          <w:tcPr>
            <w:tcW w:w="10296" w:type="dxa"/>
            <w:gridSpan w:val="3"/>
          </w:tcPr>
          <w:p w14:paraId="62C63F65" w14:textId="72E8650F" w:rsidR="00AD6A4F" w:rsidRPr="00FB0BBA" w:rsidRDefault="009933F4" w:rsidP="002C45E1">
            <w:pPr>
              <w:rPr>
                <w:rStyle w:val="Strong"/>
                <w:rFonts w:eastAsia="Open Sans"/>
              </w:rPr>
            </w:pPr>
            <w:bookmarkStart w:id="1" w:name="_Hlk31976201"/>
            <w:r>
              <w:rPr>
                <w:rStyle w:val="Strong"/>
                <w:rFonts w:eastAsia="Open Sans"/>
              </w:rPr>
              <w:t>5</w:t>
            </w:r>
            <w:r w:rsidR="00AD6A4F" w:rsidRPr="00FB0BBA">
              <w:rPr>
                <w:rStyle w:val="Strong"/>
                <w:rFonts w:eastAsia="Open Sans"/>
              </w:rPr>
              <w:t xml:space="preserve"> </w:t>
            </w:r>
            <w:r w:rsidR="00AD6A4F">
              <w:rPr>
                <w:rStyle w:val="Strong"/>
                <w:rFonts w:eastAsia="Open Sans"/>
              </w:rPr>
              <w:t>–</w:t>
            </w:r>
            <w:r w:rsidR="00AD6A4F" w:rsidRPr="00FB0BBA">
              <w:rPr>
                <w:rStyle w:val="Strong"/>
                <w:rFonts w:eastAsia="Open Sans"/>
              </w:rPr>
              <w:t xml:space="preserve"> </w:t>
            </w:r>
            <w:r w:rsidR="00AD6A4F">
              <w:rPr>
                <w:rStyle w:val="Strong"/>
                <w:rFonts w:eastAsia="Open Sans"/>
              </w:rPr>
              <w:t>IMPLEMENTATION</w:t>
            </w:r>
            <w:r w:rsidR="00AD6A4F" w:rsidRPr="00FB0BBA">
              <w:rPr>
                <w:rStyle w:val="Strong"/>
                <w:rFonts w:eastAsia="Open Sans"/>
              </w:rPr>
              <w:t>: 5 points possible</w:t>
            </w:r>
          </w:p>
        </w:tc>
      </w:tr>
      <w:tr w:rsidR="00AD6A4F" w:rsidRPr="00FB0BBA" w14:paraId="6B020690" w14:textId="77777777" w:rsidTr="002C45E1">
        <w:tc>
          <w:tcPr>
            <w:tcW w:w="3432" w:type="dxa"/>
          </w:tcPr>
          <w:p w14:paraId="08625016" w14:textId="77777777" w:rsidR="00AD6A4F" w:rsidRPr="00FB0BBA" w:rsidRDefault="00AD6A4F" w:rsidP="002C45E1">
            <w:pPr>
              <w:jc w:val="center"/>
            </w:pPr>
            <w:r w:rsidRPr="00FB0BBA">
              <w:t>5</w:t>
            </w:r>
          </w:p>
        </w:tc>
        <w:tc>
          <w:tcPr>
            <w:tcW w:w="3432" w:type="dxa"/>
          </w:tcPr>
          <w:p w14:paraId="3EA71A1C" w14:textId="77777777" w:rsidR="00AD6A4F" w:rsidRPr="00FB0BBA" w:rsidRDefault="00AD6A4F" w:rsidP="002C45E1">
            <w:pPr>
              <w:jc w:val="center"/>
            </w:pPr>
            <w:r w:rsidRPr="00FB0BBA">
              <w:t>3</w:t>
            </w:r>
          </w:p>
        </w:tc>
        <w:tc>
          <w:tcPr>
            <w:tcW w:w="3432" w:type="dxa"/>
          </w:tcPr>
          <w:p w14:paraId="2BA16DE7" w14:textId="77777777" w:rsidR="00AD6A4F" w:rsidRPr="00FB0BBA" w:rsidRDefault="00AD6A4F" w:rsidP="002C45E1">
            <w:pPr>
              <w:jc w:val="center"/>
            </w:pPr>
            <w:r w:rsidRPr="00FB0BBA">
              <w:t>1</w:t>
            </w:r>
          </w:p>
        </w:tc>
      </w:tr>
      <w:tr w:rsidR="00AD6A4F" w:rsidRPr="00FB0BBA" w14:paraId="521C74AE" w14:textId="77777777" w:rsidTr="002C45E1">
        <w:tc>
          <w:tcPr>
            <w:tcW w:w="3432" w:type="dxa"/>
            <w:vAlign w:val="center"/>
          </w:tcPr>
          <w:p w14:paraId="47C2C5BD" w14:textId="77777777" w:rsidR="00AD6A4F" w:rsidRPr="00FB0BBA" w:rsidRDefault="00AD6A4F" w:rsidP="002C45E1">
            <w:r>
              <w:t>Proposal</w:t>
            </w:r>
            <w:r w:rsidRPr="00942EBA">
              <w:t xml:space="preserve"> has strong implementation objectives. </w:t>
            </w:r>
            <w:r>
              <w:t>P</w:t>
            </w:r>
            <w:r w:rsidRPr="00942EBA">
              <w:t xml:space="preserve">roject will be successfully realized through clear, detailed timeline of </w:t>
            </w:r>
            <w:r>
              <w:t>deliverables</w:t>
            </w:r>
            <w:r w:rsidRPr="00942EBA">
              <w:t>.</w:t>
            </w:r>
            <w:r>
              <w:t xml:space="preserve"> Applicant and partner</w:t>
            </w:r>
            <w:r w:rsidRPr="00942EBA">
              <w:t xml:space="preserve"> responsibilities are well-defined.</w:t>
            </w:r>
          </w:p>
        </w:tc>
        <w:tc>
          <w:tcPr>
            <w:tcW w:w="3432" w:type="dxa"/>
            <w:vAlign w:val="center"/>
          </w:tcPr>
          <w:p w14:paraId="1628AE37" w14:textId="77777777" w:rsidR="00AD6A4F" w:rsidRPr="00FB0BBA" w:rsidRDefault="00AD6A4F" w:rsidP="002C45E1">
            <w:r>
              <w:t>Proposal</w:t>
            </w:r>
            <w:r w:rsidRPr="00737D63">
              <w:t xml:space="preserve"> </w:t>
            </w:r>
            <w:r>
              <w:t>has</w:t>
            </w:r>
            <w:r w:rsidRPr="00737D63">
              <w:t xml:space="preserve"> identified </w:t>
            </w:r>
            <w:r>
              <w:t xml:space="preserve">achievable </w:t>
            </w:r>
            <w:r w:rsidRPr="00737D63">
              <w:t xml:space="preserve">implementation objectives and timeline of tasks. </w:t>
            </w:r>
            <w:r>
              <w:t xml:space="preserve">Applicant and partner </w:t>
            </w:r>
            <w:r w:rsidRPr="00737D63">
              <w:t>responsibilities are identified.</w:t>
            </w:r>
          </w:p>
        </w:tc>
        <w:tc>
          <w:tcPr>
            <w:tcW w:w="3432" w:type="dxa"/>
            <w:vAlign w:val="center"/>
          </w:tcPr>
          <w:p w14:paraId="31B0438E" w14:textId="77777777" w:rsidR="00AD6A4F" w:rsidRPr="00FB0BBA" w:rsidRDefault="00AD6A4F" w:rsidP="002C45E1">
            <w:r>
              <w:t>Proposal implementation</w:t>
            </w:r>
            <w:r w:rsidRPr="00A130D7">
              <w:t xml:space="preserve"> objectives are unclear or not measurable. Multiple concerns about project achievability. Timeline of tasks is insufficient. </w:t>
            </w:r>
            <w:r>
              <w:t xml:space="preserve">Applicant and </w:t>
            </w:r>
            <w:r w:rsidRPr="00A130D7">
              <w:t>partner responsibilities are unclear or not identified.</w:t>
            </w:r>
          </w:p>
        </w:tc>
      </w:tr>
      <w:bookmarkEnd w:id="1"/>
    </w:tbl>
    <w:p w14:paraId="28B505BD" w14:textId="77777777" w:rsidR="00AD6A4F" w:rsidRDefault="00AD6A4F" w:rsidP="00AD6A4F"/>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2"/>
        <w:gridCol w:w="3432"/>
        <w:gridCol w:w="3432"/>
      </w:tblGrid>
      <w:tr w:rsidR="00AD6A4F" w:rsidRPr="00FB0BBA" w14:paraId="67C01397" w14:textId="77777777" w:rsidTr="002C45E1">
        <w:tc>
          <w:tcPr>
            <w:tcW w:w="10296" w:type="dxa"/>
            <w:gridSpan w:val="3"/>
          </w:tcPr>
          <w:p w14:paraId="43A9E4EC" w14:textId="5957054F" w:rsidR="00AD6A4F" w:rsidRPr="00FB0BBA" w:rsidRDefault="009933F4" w:rsidP="002C45E1">
            <w:pPr>
              <w:rPr>
                <w:rStyle w:val="Strong"/>
                <w:rFonts w:eastAsia="Open Sans"/>
              </w:rPr>
            </w:pPr>
            <w:r>
              <w:rPr>
                <w:rStyle w:val="Strong"/>
                <w:rFonts w:eastAsia="Open Sans"/>
              </w:rPr>
              <w:t>6</w:t>
            </w:r>
            <w:r w:rsidR="00AD6A4F" w:rsidRPr="00FB0BBA">
              <w:rPr>
                <w:rStyle w:val="Strong"/>
                <w:rFonts w:eastAsia="Open Sans"/>
              </w:rPr>
              <w:t xml:space="preserve"> - BUDGET: 5 points possible</w:t>
            </w:r>
          </w:p>
        </w:tc>
      </w:tr>
      <w:tr w:rsidR="00AD6A4F" w:rsidRPr="00FB0BBA" w14:paraId="61DFEB31" w14:textId="77777777" w:rsidTr="002C45E1">
        <w:tc>
          <w:tcPr>
            <w:tcW w:w="3432" w:type="dxa"/>
          </w:tcPr>
          <w:p w14:paraId="4EBC6A3C" w14:textId="77777777" w:rsidR="00AD6A4F" w:rsidRPr="00FB0BBA" w:rsidRDefault="00AD6A4F" w:rsidP="002C45E1">
            <w:pPr>
              <w:jc w:val="center"/>
            </w:pPr>
            <w:r w:rsidRPr="00FB0BBA">
              <w:t>5</w:t>
            </w:r>
          </w:p>
        </w:tc>
        <w:tc>
          <w:tcPr>
            <w:tcW w:w="3432" w:type="dxa"/>
          </w:tcPr>
          <w:p w14:paraId="2D446C98" w14:textId="77777777" w:rsidR="00AD6A4F" w:rsidRPr="00FB0BBA" w:rsidRDefault="00AD6A4F" w:rsidP="002C45E1">
            <w:pPr>
              <w:jc w:val="center"/>
            </w:pPr>
            <w:r w:rsidRPr="00FB0BBA">
              <w:t>3</w:t>
            </w:r>
          </w:p>
        </w:tc>
        <w:tc>
          <w:tcPr>
            <w:tcW w:w="3432" w:type="dxa"/>
          </w:tcPr>
          <w:p w14:paraId="3506D32B" w14:textId="77777777" w:rsidR="00AD6A4F" w:rsidRPr="00FB0BBA" w:rsidRDefault="00AD6A4F" w:rsidP="002C45E1">
            <w:pPr>
              <w:jc w:val="center"/>
            </w:pPr>
            <w:r w:rsidRPr="00FB0BBA">
              <w:t>1</w:t>
            </w:r>
          </w:p>
        </w:tc>
      </w:tr>
      <w:tr w:rsidR="00AD6A4F" w:rsidRPr="00FB0BBA" w14:paraId="39852051" w14:textId="77777777" w:rsidTr="002C45E1">
        <w:tc>
          <w:tcPr>
            <w:tcW w:w="3432" w:type="dxa"/>
            <w:vAlign w:val="center"/>
          </w:tcPr>
          <w:p w14:paraId="664E9715" w14:textId="77777777" w:rsidR="00AD6A4F" w:rsidRPr="00FB0BBA" w:rsidRDefault="00AD6A4F" w:rsidP="002C45E1">
            <w:r w:rsidRPr="00FB0BBA">
              <w:t xml:space="preserve">Project budget and intended use of funds are clear and appropriate. </w:t>
            </w:r>
          </w:p>
        </w:tc>
        <w:tc>
          <w:tcPr>
            <w:tcW w:w="3432" w:type="dxa"/>
            <w:vAlign w:val="center"/>
          </w:tcPr>
          <w:p w14:paraId="7006EA20" w14:textId="77777777" w:rsidR="00AD6A4F" w:rsidRPr="00FB0BBA" w:rsidRDefault="00AD6A4F" w:rsidP="002C45E1">
            <w:r w:rsidRPr="00FB0BBA">
              <w:t>Project budget and intended use of requested funds are identified and adequate.</w:t>
            </w:r>
            <w:r>
              <w:t xml:space="preserve"> </w:t>
            </w:r>
          </w:p>
        </w:tc>
        <w:tc>
          <w:tcPr>
            <w:tcW w:w="3432" w:type="dxa"/>
            <w:vAlign w:val="center"/>
          </w:tcPr>
          <w:p w14:paraId="5450C43C" w14:textId="77777777" w:rsidR="00AD6A4F" w:rsidRPr="00FB0BBA" w:rsidRDefault="00AD6A4F" w:rsidP="002C45E1">
            <w:r w:rsidRPr="00FB0BBA">
              <w:t>Project budget and intended use of requested funds are unclear or inadequate.</w:t>
            </w:r>
            <w:r>
              <w:t xml:space="preserve"> </w:t>
            </w:r>
          </w:p>
        </w:tc>
      </w:tr>
    </w:tbl>
    <w:p w14:paraId="43359A31" w14:textId="77777777" w:rsidR="00AD6A4F" w:rsidRPr="00FB0BBA" w:rsidRDefault="00AD6A4F" w:rsidP="00AD6A4F"/>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5"/>
        <w:gridCol w:w="3420"/>
        <w:gridCol w:w="3429"/>
      </w:tblGrid>
      <w:tr w:rsidR="00AD6A4F" w:rsidRPr="00FB0BBA" w14:paraId="307D45C0" w14:textId="77777777" w:rsidTr="002C45E1">
        <w:tc>
          <w:tcPr>
            <w:tcW w:w="10314" w:type="dxa"/>
            <w:gridSpan w:val="3"/>
          </w:tcPr>
          <w:p w14:paraId="7A6930AD" w14:textId="3FA4559F" w:rsidR="00AD6A4F" w:rsidRPr="00FB0BBA" w:rsidRDefault="009933F4" w:rsidP="002C45E1">
            <w:pPr>
              <w:rPr>
                <w:rStyle w:val="Strong"/>
                <w:rFonts w:eastAsia="Open Sans"/>
              </w:rPr>
            </w:pPr>
            <w:r>
              <w:rPr>
                <w:rStyle w:val="Strong"/>
                <w:rFonts w:eastAsia="Open Sans"/>
              </w:rPr>
              <w:t>7</w:t>
            </w:r>
            <w:r w:rsidR="00AD6A4F" w:rsidRPr="00FB0BBA">
              <w:rPr>
                <w:rStyle w:val="Strong"/>
                <w:rFonts w:eastAsia="Open Sans"/>
              </w:rPr>
              <w:t xml:space="preserve"> – BUDGET LOCAL SUPPORT: 5 points possible</w:t>
            </w:r>
          </w:p>
        </w:tc>
      </w:tr>
      <w:tr w:rsidR="00AD6A4F" w:rsidRPr="00FB0BBA" w14:paraId="79D7DD8D" w14:textId="77777777" w:rsidTr="002C45E1">
        <w:trPr>
          <w:trHeight w:val="260"/>
        </w:trPr>
        <w:tc>
          <w:tcPr>
            <w:tcW w:w="3465" w:type="dxa"/>
            <w:shd w:val="clear" w:color="auto" w:fill="auto"/>
            <w:vAlign w:val="center"/>
          </w:tcPr>
          <w:p w14:paraId="50E9959D" w14:textId="77777777" w:rsidR="00AD6A4F" w:rsidRPr="00FB0BBA" w:rsidRDefault="00AD6A4F" w:rsidP="002C45E1">
            <w:pPr>
              <w:jc w:val="center"/>
            </w:pPr>
            <w:r w:rsidRPr="00FB0BBA">
              <w:t>5</w:t>
            </w:r>
          </w:p>
        </w:tc>
        <w:tc>
          <w:tcPr>
            <w:tcW w:w="3420" w:type="dxa"/>
            <w:shd w:val="clear" w:color="auto" w:fill="auto"/>
            <w:vAlign w:val="center"/>
          </w:tcPr>
          <w:p w14:paraId="2C1D9116" w14:textId="77777777" w:rsidR="00AD6A4F" w:rsidRPr="00FB0BBA" w:rsidRDefault="00AD6A4F" w:rsidP="002C45E1">
            <w:pPr>
              <w:jc w:val="center"/>
            </w:pPr>
            <w:r w:rsidRPr="00FB0BBA">
              <w:t>3</w:t>
            </w:r>
          </w:p>
        </w:tc>
        <w:tc>
          <w:tcPr>
            <w:tcW w:w="3429" w:type="dxa"/>
          </w:tcPr>
          <w:p w14:paraId="0553C5CC" w14:textId="77777777" w:rsidR="00AD6A4F" w:rsidRPr="00FB0BBA" w:rsidRDefault="00AD6A4F" w:rsidP="002C45E1">
            <w:pPr>
              <w:jc w:val="center"/>
            </w:pPr>
            <w:r w:rsidRPr="00FB0BBA">
              <w:t>1</w:t>
            </w:r>
          </w:p>
        </w:tc>
      </w:tr>
      <w:tr w:rsidR="00AD6A4F" w:rsidRPr="00971499" w14:paraId="75558083" w14:textId="77777777" w:rsidTr="002C45E1">
        <w:trPr>
          <w:trHeight w:val="660"/>
        </w:trPr>
        <w:tc>
          <w:tcPr>
            <w:tcW w:w="3465" w:type="dxa"/>
            <w:shd w:val="clear" w:color="auto" w:fill="auto"/>
            <w:vAlign w:val="center"/>
          </w:tcPr>
          <w:p w14:paraId="695B5E22" w14:textId="77777777" w:rsidR="00AD6A4F" w:rsidRPr="00971499" w:rsidRDefault="00AD6A4F" w:rsidP="002C45E1">
            <w:r w:rsidRPr="00971499">
              <w:t>Majority of the applicant match is from local (including county and city government) or private sources.</w:t>
            </w:r>
          </w:p>
        </w:tc>
        <w:tc>
          <w:tcPr>
            <w:tcW w:w="3420" w:type="dxa"/>
            <w:shd w:val="clear" w:color="auto" w:fill="auto"/>
            <w:vAlign w:val="center"/>
          </w:tcPr>
          <w:p w14:paraId="71373E8D" w14:textId="77777777" w:rsidR="00AD6A4F" w:rsidRPr="00971499" w:rsidRDefault="00AD6A4F" w:rsidP="002C45E1">
            <w:r w:rsidRPr="00971499">
              <w:t>Over half of the applicant match is from local (including county and city government) or private sources.</w:t>
            </w:r>
          </w:p>
        </w:tc>
        <w:tc>
          <w:tcPr>
            <w:tcW w:w="3429" w:type="dxa"/>
            <w:vAlign w:val="center"/>
          </w:tcPr>
          <w:p w14:paraId="6F679F41" w14:textId="77777777" w:rsidR="00AD6A4F" w:rsidRPr="00971499" w:rsidRDefault="00AD6A4F" w:rsidP="002C45E1">
            <w:r w:rsidRPr="00971499">
              <w:t>Less than half of the applicant match is from local (including county and city government) or private sources.</w:t>
            </w:r>
          </w:p>
        </w:tc>
      </w:tr>
    </w:tbl>
    <w:p w14:paraId="6C302430" w14:textId="60A34CA0" w:rsidR="00AD6A4F" w:rsidRDefault="00AD6A4F" w:rsidP="00AD6A4F">
      <w:pPr>
        <w:rPr>
          <w:b/>
        </w:rPr>
      </w:pPr>
      <w:r>
        <w:rPr>
          <w:b/>
        </w:rPr>
        <w:br w:type="page"/>
      </w:r>
    </w:p>
    <w:p w14:paraId="73BF6D57" w14:textId="77777777" w:rsidR="00AD6A4F" w:rsidRPr="00971499" w:rsidRDefault="00AD6A4F" w:rsidP="00AD6A4F">
      <w:pPr>
        <w:rPr>
          <w:b/>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6"/>
        <w:gridCol w:w="3419"/>
        <w:gridCol w:w="3441"/>
      </w:tblGrid>
      <w:tr w:rsidR="00AD6A4F" w:rsidRPr="00971499" w14:paraId="46D710B5" w14:textId="77777777" w:rsidTr="002C45E1">
        <w:tc>
          <w:tcPr>
            <w:tcW w:w="102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DE9365C" w14:textId="1BB6609B" w:rsidR="00AD6A4F" w:rsidRPr="00971499" w:rsidRDefault="009933F4" w:rsidP="002C45E1">
            <w:pPr>
              <w:rPr>
                <w:rStyle w:val="Strong"/>
                <w:rFonts w:eastAsia="Open Sans"/>
              </w:rPr>
            </w:pPr>
            <w:r>
              <w:rPr>
                <w:rStyle w:val="Strong"/>
                <w:rFonts w:eastAsia="Open Sans"/>
              </w:rPr>
              <w:t>8</w:t>
            </w:r>
            <w:r w:rsidR="00AD6A4F" w:rsidRPr="00971499">
              <w:rPr>
                <w:rStyle w:val="Strong"/>
                <w:rFonts w:eastAsia="Open Sans"/>
              </w:rPr>
              <w:t xml:space="preserve"> - SUPPORT MATERIAL: 5 points possible</w:t>
            </w:r>
          </w:p>
        </w:tc>
      </w:tr>
      <w:tr w:rsidR="00AD6A4F" w:rsidRPr="00971499" w14:paraId="5C116449" w14:textId="77777777" w:rsidTr="002C45E1">
        <w:tc>
          <w:tcPr>
            <w:tcW w:w="3436" w:type="dxa"/>
            <w:shd w:val="clear" w:color="auto" w:fill="auto"/>
            <w:vAlign w:val="center"/>
          </w:tcPr>
          <w:p w14:paraId="43A8CCD1" w14:textId="77777777" w:rsidR="00AD6A4F" w:rsidRPr="00971499" w:rsidRDefault="00AD6A4F" w:rsidP="002C45E1">
            <w:pPr>
              <w:jc w:val="center"/>
            </w:pPr>
            <w:r w:rsidRPr="00971499">
              <w:t>5</w:t>
            </w:r>
          </w:p>
        </w:tc>
        <w:tc>
          <w:tcPr>
            <w:tcW w:w="3419" w:type="dxa"/>
            <w:shd w:val="clear" w:color="auto" w:fill="auto"/>
            <w:vAlign w:val="center"/>
          </w:tcPr>
          <w:p w14:paraId="3DC63854" w14:textId="77777777" w:rsidR="00AD6A4F" w:rsidRPr="00971499" w:rsidRDefault="00AD6A4F" w:rsidP="002C45E1">
            <w:pPr>
              <w:jc w:val="center"/>
            </w:pPr>
            <w:r w:rsidRPr="00971499">
              <w:t>3</w:t>
            </w:r>
          </w:p>
        </w:tc>
        <w:tc>
          <w:tcPr>
            <w:tcW w:w="3441" w:type="dxa"/>
            <w:shd w:val="clear" w:color="auto" w:fill="auto"/>
            <w:vAlign w:val="center"/>
          </w:tcPr>
          <w:p w14:paraId="786BD683" w14:textId="77777777" w:rsidR="00AD6A4F" w:rsidRPr="00971499" w:rsidRDefault="00AD6A4F" w:rsidP="002C45E1">
            <w:pPr>
              <w:jc w:val="center"/>
            </w:pPr>
            <w:r w:rsidRPr="00971499">
              <w:t>1</w:t>
            </w:r>
          </w:p>
        </w:tc>
      </w:tr>
      <w:tr w:rsidR="00AD6A4F" w:rsidRPr="00971499" w14:paraId="3FECFAC5" w14:textId="77777777" w:rsidTr="002C45E1">
        <w:tc>
          <w:tcPr>
            <w:tcW w:w="3436" w:type="dxa"/>
            <w:shd w:val="clear" w:color="auto" w:fill="auto"/>
            <w:vAlign w:val="center"/>
          </w:tcPr>
          <w:p w14:paraId="224138BC" w14:textId="77777777" w:rsidR="00AD6A4F" w:rsidRPr="00971499" w:rsidRDefault="00AD6A4F" w:rsidP="002C45E1">
            <w:r w:rsidRPr="00971499">
              <w:t>Support material is highly relevant to the project, of high quality, and clearly supports the projects</w:t>
            </w:r>
            <w:r>
              <w:t>’ need</w:t>
            </w:r>
            <w:r w:rsidRPr="00971499">
              <w:t>.</w:t>
            </w:r>
          </w:p>
        </w:tc>
        <w:tc>
          <w:tcPr>
            <w:tcW w:w="3419" w:type="dxa"/>
            <w:shd w:val="clear" w:color="auto" w:fill="auto"/>
            <w:vAlign w:val="center"/>
          </w:tcPr>
          <w:p w14:paraId="3B2A5392" w14:textId="77777777" w:rsidR="00AD6A4F" w:rsidRPr="00971499" w:rsidRDefault="00AD6A4F" w:rsidP="002C45E1">
            <w:r w:rsidRPr="00971499">
              <w:t>Support material relates to the project and is of average quality.</w:t>
            </w:r>
          </w:p>
        </w:tc>
        <w:tc>
          <w:tcPr>
            <w:tcW w:w="3441" w:type="dxa"/>
            <w:shd w:val="clear" w:color="auto" w:fill="auto"/>
            <w:vAlign w:val="center"/>
          </w:tcPr>
          <w:p w14:paraId="61D4E89F" w14:textId="77777777" w:rsidR="00AD6A4F" w:rsidRPr="00971499" w:rsidRDefault="00AD6A4F" w:rsidP="002C45E1">
            <w:r w:rsidRPr="00971499">
              <w:t xml:space="preserve">Support material is not relevant to the project, of poor quality or does not support </w:t>
            </w:r>
            <w:r>
              <w:t>the</w:t>
            </w:r>
            <w:r w:rsidRPr="00971499">
              <w:t xml:space="preserve"> projects</w:t>
            </w:r>
            <w:r>
              <w:t>’ need.</w:t>
            </w:r>
          </w:p>
        </w:tc>
      </w:tr>
    </w:tbl>
    <w:p w14:paraId="015D3DB3" w14:textId="77777777" w:rsidR="00AD6A4F" w:rsidRPr="00971499" w:rsidRDefault="00AD6A4F" w:rsidP="00AD6A4F"/>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1"/>
        <w:gridCol w:w="3429"/>
        <w:gridCol w:w="3436"/>
      </w:tblGrid>
      <w:tr w:rsidR="00AD6A4F" w:rsidRPr="00971499" w14:paraId="3F2DF59A" w14:textId="77777777" w:rsidTr="002C45E1">
        <w:tc>
          <w:tcPr>
            <w:tcW w:w="10296" w:type="dxa"/>
            <w:gridSpan w:val="3"/>
            <w:shd w:val="clear" w:color="auto" w:fill="auto"/>
            <w:vAlign w:val="center"/>
          </w:tcPr>
          <w:p w14:paraId="71149F3E" w14:textId="578DBA9E" w:rsidR="00AD6A4F" w:rsidRPr="00971499" w:rsidRDefault="009933F4" w:rsidP="002C45E1">
            <w:pPr>
              <w:rPr>
                <w:rStyle w:val="Strong"/>
                <w:rFonts w:eastAsia="Open Sans"/>
              </w:rPr>
            </w:pPr>
            <w:r>
              <w:rPr>
                <w:rStyle w:val="Strong"/>
                <w:rFonts w:eastAsia="Open Sans"/>
              </w:rPr>
              <w:t>9</w:t>
            </w:r>
            <w:r w:rsidR="00AD6A4F" w:rsidRPr="00971499">
              <w:rPr>
                <w:rStyle w:val="Strong"/>
                <w:rFonts w:eastAsia="Open Sans"/>
              </w:rPr>
              <w:t xml:space="preserve"> - GRANTSMANSHIP &amp; CASE FOR SUPPORT: 3 points possible</w:t>
            </w:r>
          </w:p>
        </w:tc>
      </w:tr>
      <w:tr w:rsidR="00AD6A4F" w:rsidRPr="00971499" w14:paraId="69990429" w14:textId="77777777" w:rsidTr="002C45E1">
        <w:tc>
          <w:tcPr>
            <w:tcW w:w="3431" w:type="dxa"/>
            <w:shd w:val="clear" w:color="auto" w:fill="auto"/>
            <w:vAlign w:val="center"/>
          </w:tcPr>
          <w:p w14:paraId="6133DF7F" w14:textId="77777777" w:rsidR="00AD6A4F" w:rsidRPr="00971499" w:rsidRDefault="00AD6A4F" w:rsidP="002C45E1">
            <w:pPr>
              <w:jc w:val="center"/>
            </w:pPr>
            <w:r w:rsidRPr="00971499">
              <w:t>5</w:t>
            </w:r>
          </w:p>
        </w:tc>
        <w:tc>
          <w:tcPr>
            <w:tcW w:w="3429" w:type="dxa"/>
            <w:shd w:val="clear" w:color="auto" w:fill="auto"/>
            <w:vAlign w:val="center"/>
          </w:tcPr>
          <w:p w14:paraId="1E120114" w14:textId="77777777" w:rsidR="00AD6A4F" w:rsidRPr="00971499" w:rsidRDefault="00AD6A4F" w:rsidP="002C45E1">
            <w:pPr>
              <w:jc w:val="center"/>
            </w:pPr>
            <w:r w:rsidRPr="00971499">
              <w:t>3</w:t>
            </w:r>
          </w:p>
        </w:tc>
        <w:tc>
          <w:tcPr>
            <w:tcW w:w="3436" w:type="dxa"/>
            <w:shd w:val="clear" w:color="auto" w:fill="auto"/>
            <w:vAlign w:val="center"/>
          </w:tcPr>
          <w:p w14:paraId="33C00BFF" w14:textId="77777777" w:rsidR="00AD6A4F" w:rsidRPr="00971499" w:rsidRDefault="00AD6A4F" w:rsidP="002C45E1">
            <w:pPr>
              <w:jc w:val="center"/>
            </w:pPr>
            <w:r w:rsidRPr="00971499">
              <w:t>1</w:t>
            </w:r>
          </w:p>
        </w:tc>
      </w:tr>
      <w:tr w:rsidR="00AD6A4F" w:rsidRPr="00971499" w14:paraId="1EE4FE95" w14:textId="77777777" w:rsidTr="002C45E1">
        <w:tc>
          <w:tcPr>
            <w:tcW w:w="3431" w:type="dxa"/>
            <w:shd w:val="clear" w:color="auto" w:fill="auto"/>
            <w:vAlign w:val="center"/>
          </w:tcPr>
          <w:p w14:paraId="2E418086" w14:textId="77777777" w:rsidR="00AD6A4F" w:rsidRPr="00971499" w:rsidRDefault="00AD6A4F" w:rsidP="002C45E1">
            <w:r w:rsidRPr="00971499">
              <w:t>The application is clear, concise and well-composed. Case for support is exemplary and merits investment from the State.</w:t>
            </w:r>
          </w:p>
        </w:tc>
        <w:tc>
          <w:tcPr>
            <w:tcW w:w="3429" w:type="dxa"/>
            <w:shd w:val="clear" w:color="auto" w:fill="auto"/>
            <w:vAlign w:val="center"/>
          </w:tcPr>
          <w:p w14:paraId="21EC502D" w14:textId="77777777" w:rsidR="00AD6A4F" w:rsidRPr="00971499" w:rsidRDefault="00AD6A4F" w:rsidP="002C45E1">
            <w:r w:rsidRPr="00971499">
              <w:t>The application is clear. Case for support is adequate.</w:t>
            </w:r>
          </w:p>
        </w:tc>
        <w:tc>
          <w:tcPr>
            <w:tcW w:w="3436" w:type="dxa"/>
            <w:shd w:val="clear" w:color="auto" w:fill="auto"/>
            <w:vAlign w:val="center"/>
          </w:tcPr>
          <w:p w14:paraId="01CC8A5F" w14:textId="77777777" w:rsidR="00AD6A4F" w:rsidRPr="00971499" w:rsidRDefault="00AD6A4F" w:rsidP="002C45E1">
            <w:r w:rsidRPr="00971499">
              <w:t>Application is unclear or poorly composed. Case for support is inadequate or does not merit State investment.</w:t>
            </w:r>
          </w:p>
        </w:tc>
      </w:tr>
    </w:tbl>
    <w:p w14:paraId="52076A14" w14:textId="77777777" w:rsidR="00AD6A4F" w:rsidRPr="00340B42" w:rsidRDefault="00AD6A4F" w:rsidP="00AD6A4F">
      <w:pPr>
        <w:rPr>
          <w:highlight w:val="yellow"/>
        </w:rPr>
      </w:pPr>
    </w:p>
    <w:p w14:paraId="017D6AD8" w14:textId="77777777" w:rsidR="00AD6A4F" w:rsidRPr="00F10C6C" w:rsidRDefault="00AD6A4F" w:rsidP="00AD6A4F">
      <w:pPr>
        <w:pStyle w:val="Heading1"/>
      </w:pPr>
      <w:r w:rsidRPr="00F10C6C">
        <w:t>Contact</w:t>
      </w:r>
    </w:p>
    <w:p w14:paraId="43789152" w14:textId="1F2F4DDF" w:rsidR="00AD6A4F" w:rsidRDefault="00AD6A4F" w:rsidP="00AD6A4F">
      <w:r w:rsidRPr="00F10C6C">
        <w:t>Potential applicants are encouraged to review all published material and contact Rural Community Revitalization Program Manager Liesl Seabert at 515</w:t>
      </w:r>
      <w:r w:rsidR="006E2CF5">
        <w:t>.</w:t>
      </w:r>
      <w:r w:rsidRPr="00F10C6C">
        <w:t>348</w:t>
      </w:r>
      <w:r w:rsidR="006E2CF5">
        <w:t>.</w:t>
      </w:r>
      <w:r w:rsidRPr="00F10C6C">
        <w:t xml:space="preserve">6154 or </w:t>
      </w:r>
      <w:r w:rsidR="00F725DF">
        <w:t>rural</w:t>
      </w:r>
      <w:r w:rsidRPr="00F10C6C">
        <w:t>@iowaeda.com, with questions well in advance of application deadlines.</w:t>
      </w:r>
    </w:p>
    <w:p w14:paraId="53632DBC" w14:textId="557556B5" w:rsidR="00F400B5" w:rsidRPr="00AD6A4F" w:rsidRDefault="00F400B5" w:rsidP="00F400B5">
      <w:pPr>
        <w:rPr>
          <w:sz w:val="16"/>
          <w:szCs w:val="16"/>
        </w:rPr>
      </w:pPr>
    </w:p>
    <w:sectPr w:rsidR="00F400B5" w:rsidRPr="00AD6A4F" w:rsidSect="0033550F">
      <w:type w:val="continuous"/>
      <w:pgSz w:w="12240" w:h="15840"/>
      <w:pgMar w:top="885" w:right="1080" w:bottom="108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66DE7" w14:textId="77777777" w:rsidR="00DF0C10" w:rsidRDefault="00DF0C10" w:rsidP="00AB20E4">
      <w:r>
        <w:separator/>
      </w:r>
    </w:p>
  </w:endnote>
  <w:endnote w:type="continuationSeparator" w:id="0">
    <w:p w14:paraId="0B6FB530" w14:textId="77777777" w:rsidR="00DF0C10" w:rsidRDefault="00DF0C10" w:rsidP="00AB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Open Sans Condensed Light">
    <w:altName w:val="Corbel"/>
    <w:charset w:val="00"/>
    <w:family w:val="swiss"/>
    <w:pitch w:val="variable"/>
    <w:sig w:usb0="E00002EF" w:usb1="4000205B" w:usb2="00000028" w:usb3="00000000" w:csb0="0000019F" w:csb1="00000000"/>
  </w:font>
  <w:font w:name="Open Sans Condensed">
    <w:altName w:val="Segoe UI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7714"/>
      <w:gridCol w:w="821"/>
      <w:gridCol w:w="812"/>
    </w:tblGrid>
    <w:tr w:rsidR="0033550F" w14:paraId="1CC77883" w14:textId="5BBA6706" w:rsidTr="0033550F">
      <w:tc>
        <w:tcPr>
          <w:tcW w:w="733" w:type="dxa"/>
        </w:tcPr>
        <w:p w14:paraId="7845609B" w14:textId="77777777" w:rsidR="0033550F" w:rsidRDefault="0033550F" w:rsidP="00B02424">
          <w:pPr>
            <w:pStyle w:val="Footer"/>
            <w:spacing w:before="60"/>
            <w:jc w:val="center"/>
            <w:rPr>
              <w:rFonts w:cs="Open Sans Condensed Light"/>
              <w:caps/>
              <w:color w:val="A6A6A6" w:themeColor="background1" w:themeShade="A6"/>
              <w:sz w:val="18"/>
            </w:rPr>
          </w:pPr>
        </w:p>
      </w:tc>
      <w:tc>
        <w:tcPr>
          <w:tcW w:w="7714" w:type="dxa"/>
        </w:tcPr>
        <w:p w14:paraId="189808E8" w14:textId="77777777" w:rsidR="0033550F" w:rsidRPr="00742544" w:rsidRDefault="0033550F" w:rsidP="00723C09">
          <w:pPr>
            <w:pStyle w:val="Footer"/>
            <w:jc w:val="center"/>
            <w:rPr>
              <w:rFonts w:cs="Open Sans Condensed Light"/>
              <w:b/>
              <w:color w:val="A6A6A6" w:themeColor="background1" w:themeShade="A6"/>
              <w:sz w:val="18"/>
            </w:rPr>
          </w:pPr>
          <w:r w:rsidRPr="00742544">
            <w:rPr>
              <w:rFonts w:cs="Open Sans Condensed Light"/>
              <w:b/>
              <w:noProof/>
              <w:color w:val="A6A6A6" w:themeColor="background1" w:themeShade="A6"/>
              <w:sz w:val="18"/>
            </w:rPr>
            <w:t xml:space="preserve">IOWA </w:t>
          </w:r>
          <w:r>
            <w:rPr>
              <w:rFonts w:cs="Open Sans Condensed Light"/>
              <w:b/>
              <w:noProof/>
              <w:color w:val="A6A6A6" w:themeColor="background1" w:themeShade="A6"/>
              <w:sz w:val="18"/>
            </w:rPr>
            <w:t>ECONOMIC DEVELOPMENT AUTHORITY</w:t>
          </w:r>
        </w:p>
        <w:p w14:paraId="1B9A63A8" w14:textId="77777777" w:rsidR="0033550F" w:rsidRDefault="0033550F" w:rsidP="00723C09">
          <w:pPr>
            <w:pStyle w:val="Footer"/>
            <w:spacing w:before="60"/>
            <w:jc w:val="center"/>
            <w:rPr>
              <w:rFonts w:cs="Open Sans Condensed Light"/>
              <w:caps/>
              <w:color w:val="A6A6A6" w:themeColor="background1" w:themeShade="A6"/>
              <w:sz w:val="18"/>
            </w:rPr>
          </w:pPr>
          <w:r>
            <w:rPr>
              <w:rFonts w:cs="Open Sans Condensed Light"/>
              <w:caps/>
              <w:color w:val="A6A6A6" w:themeColor="background1" w:themeShade="A6"/>
              <w:sz w:val="18"/>
            </w:rPr>
            <w:t>1963 BELL AVENUE, SUITE 200</w:t>
          </w:r>
          <w:r w:rsidRPr="00742544">
            <w:rPr>
              <w:rFonts w:cs="Open Sans Condensed Light"/>
              <w:caps/>
              <w:color w:val="A6A6A6" w:themeColor="background1" w:themeShade="A6"/>
              <w:sz w:val="18"/>
            </w:rPr>
            <w:t xml:space="preserve"> </w:t>
          </w:r>
          <w:r w:rsidRPr="00742544">
            <w:rPr>
              <w:rFonts w:cs="Open Sans Condensed Light"/>
              <w:caps/>
              <w:color w:val="A6A6A6" w:themeColor="background1" w:themeShade="A6"/>
              <w:sz w:val="18"/>
            </w:rPr>
            <w:sym w:font="Wingdings" w:char="F09F"/>
          </w:r>
          <w:r w:rsidRPr="00742544">
            <w:rPr>
              <w:rFonts w:cs="Open Sans Condensed Light"/>
              <w:caps/>
              <w:color w:val="A6A6A6" w:themeColor="background1" w:themeShade="A6"/>
              <w:sz w:val="18"/>
            </w:rPr>
            <w:t xml:space="preserve"> Des Moines, IA </w:t>
          </w:r>
          <w:r>
            <w:rPr>
              <w:rFonts w:cs="Open Sans Condensed Light"/>
              <w:caps/>
              <w:color w:val="A6A6A6" w:themeColor="background1" w:themeShade="A6"/>
              <w:sz w:val="18"/>
            </w:rPr>
            <w:t>50315</w:t>
          </w:r>
          <w:r w:rsidRPr="00742544">
            <w:rPr>
              <w:rFonts w:cs="Open Sans Condensed Light"/>
              <w:caps/>
              <w:color w:val="A6A6A6" w:themeColor="background1" w:themeShade="A6"/>
              <w:sz w:val="18"/>
            </w:rPr>
            <w:t xml:space="preserve"> </w:t>
          </w:r>
          <w:r w:rsidRPr="00742544">
            <w:rPr>
              <w:rFonts w:cs="Open Sans Condensed Light"/>
              <w:caps/>
              <w:color w:val="A6A6A6" w:themeColor="background1" w:themeShade="A6"/>
              <w:sz w:val="18"/>
            </w:rPr>
            <w:sym w:font="Wingdings" w:char="F09F"/>
          </w:r>
          <w:r w:rsidRPr="00742544">
            <w:rPr>
              <w:rFonts w:cs="Open Sans Condensed Light"/>
              <w:caps/>
              <w:color w:val="A6A6A6" w:themeColor="background1" w:themeShade="A6"/>
              <w:sz w:val="18"/>
            </w:rPr>
            <w:t xml:space="preserve">  </w:t>
          </w:r>
          <w:r w:rsidRPr="00EF5FA3">
            <w:rPr>
              <w:rFonts w:cs="Open Sans Condensed Light"/>
              <w:caps/>
              <w:color w:val="A6A6A6" w:themeColor="background1" w:themeShade="A6"/>
              <w:sz w:val="18"/>
            </w:rPr>
            <w:t>iowaeconomicdevelopment.com</w:t>
          </w:r>
        </w:p>
      </w:tc>
      <w:tc>
        <w:tcPr>
          <w:tcW w:w="821" w:type="dxa"/>
          <w:vAlign w:val="center"/>
        </w:tcPr>
        <w:p w14:paraId="0CEDE06D" w14:textId="77777777" w:rsidR="0033550F" w:rsidRDefault="0033550F" w:rsidP="008144C0">
          <w:pPr>
            <w:pStyle w:val="Footer"/>
            <w:spacing w:before="60"/>
            <w:jc w:val="right"/>
            <w:rPr>
              <w:rFonts w:cs="Open Sans Condensed Light"/>
              <w:caps/>
              <w:color w:val="A6A6A6" w:themeColor="background1" w:themeShade="A6"/>
              <w:sz w:val="18"/>
            </w:rPr>
          </w:pPr>
          <w:r w:rsidRPr="008144C0">
            <w:rPr>
              <w:rFonts w:cs="Open Sans Condensed Light"/>
              <w:caps/>
              <w:color w:val="A6A6A6" w:themeColor="background1" w:themeShade="A6"/>
              <w:sz w:val="18"/>
            </w:rPr>
            <w:fldChar w:fldCharType="begin"/>
          </w:r>
          <w:r w:rsidRPr="008144C0">
            <w:rPr>
              <w:rFonts w:cs="Open Sans Condensed Light"/>
              <w:caps/>
              <w:color w:val="A6A6A6" w:themeColor="background1" w:themeShade="A6"/>
              <w:sz w:val="18"/>
            </w:rPr>
            <w:instrText xml:space="preserve"> PAGE   \* MERGEFORMAT </w:instrText>
          </w:r>
          <w:r w:rsidRPr="008144C0">
            <w:rPr>
              <w:rFonts w:cs="Open Sans Condensed Light"/>
              <w:caps/>
              <w:color w:val="A6A6A6" w:themeColor="background1" w:themeShade="A6"/>
              <w:sz w:val="18"/>
            </w:rPr>
            <w:fldChar w:fldCharType="separate"/>
          </w:r>
          <w:r>
            <w:rPr>
              <w:rFonts w:cs="Open Sans Condensed Light"/>
              <w:caps/>
              <w:noProof/>
              <w:color w:val="A6A6A6" w:themeColor="background1" w:themeShade="A6"/>
              <w:sz w:val="18"/>
            </w:rPr>
            <w:t>8</w:t>
          </w:r>
          <w:r w:rsidRPr="008144C0">
            <w:rPr>
              <w:rFonts w:cs="Open Sans Condensed Light"/>
              <w:caps/>
              <w:noProof/>
              <w:color w:val="A6A6A6" w:themeColor="background1" w:themeShade="A6"/>
              <w:sz w:val="18"/>
            </w:rPr>
            <w:fldChar w:fldCharType="end"/>
          </w:r>
        </w:p>
      </w:tc>
      <w:tc>
        <w:tcPr>
          <w:tcW w:w="812" w:type="dxa"/>
        </w:tcPr>
        <w:p w14:paraId="190F264D" w14:textId="77777777" w:rsidR="0033550F" w:rsidRPr="008144C0" w:rsidRDefault="0033550F" w:rsidP="008144C0">
          <w:pPr>
            <w:pStyle w:val="Footer"/>
            <w:spacing w:before="60"/>
            <w:jc w:val="right"/>
            <w:rPr>
              <w:rFonts w:cs="Open Sans Condensed Light"/>
              <w:caps/>
              <w:color w:val="A6A6A6" w:themeColor="background1" w:themeShade="A6"/>
              <w:sz w:val="18"/>
            </w:rPr>
          </w:pPr>
        </w:p>
      </w:tc>
    </w:tr>
  </w:tbl>
  <w:p w14:paraId="2B66F4EF" w14:textId="77777777" w:rsidR="00A0283E" w:rsidRDefault="00A0283E" w:rsidP="00F400B5"/>
  <w:p w14:paraId="27CF4945" w14:textId="77777777" w:rsidR="00A0283E" w:rsidRDefault="00A028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431E9" w14:textId="54537F55" w:rsidR="00A0283E" w:rsidRDefault="00A0283E" w:rsidP="00F400B5">
    <w:pPr>
      <w:pStyle w:val="Footer"/>
    </w:pPr>
  </w:p>
  <w:p w14:paraId="012B7CE2" w14:textId="2248BA9F" w:rsidR="00A0283E" w:rsidRDefault="0033550F">
    <w:r>
      <w:rPr>
        <w:noProof/>
      </w:rPr>
      <w:drawing>
        <wp:anchor distT="0" distB="0" distL="114300" distR="114300" simplePos="0" relativeHeight="251666432" behindDoc="0" locked="0" layoutInCell="1" allowOverlap="1" wp14:anchorId="64E22350" wp14:editId="02F70E59">
          <wp:simplePos x="0" y="0"/>
          <wp:positionH relativeFrom="page">
            <wp:posOffset>0</wp:posOffset>
          </wp:positionH>
          <wp:positionV relativeFrom="paragraph">
            <wp:posOffset>209550</wp:posOffset>
          </wp:positionV>
          <wp:extent cx="7772400" cy="414023"/>
          <wp:effectExtent l="0" t="0" r="0" b="508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EDA_ERIWord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1402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EBB4C" w14:textId="60841E23" w:rsidR="0033550F" w:rsidRDefault="0033550F">
    <w:r>
      <w:rPr>
        <w:noProof/>
      </w:rPr>
      <w:drawing>
        <wp:anchor distT="0" distB="0" distL="114300" distR="114300" simplePos="0" relativeHeight="251668480" behindDoc="0" locked="0" layoutInCell="1" allowOverlap="1" wp14:anchorId="47850226" wp14:editId="388A49A9">
          <wp:simplePos x="0" y="0"/>
          <wp:positionH relativeFrom="page">
            <wp:align>right</wp:align>
          </wp:positionH>
          <wp:positionV relativeFrom="paragraph">
            <wp:posOffset>-267335</wp:posOffset>
          </wp:positionV>
          <wp:extent cx="7772400" cy="42672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EDA_ERIWord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267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798510" w14:textId="77777777" w:rsidR="00DF0C10" w:rsidRDefault="00DF0C10" w:rsidP="00AB20E4">
      <w:r>
        <w:separator/>
      </w:r>
    </w:p>
  </w:footnote>
  <w:footnote w:type="continuationSeparator" w:id="0">
    <w:p w14:paraId="34D60B34" w14:textId="77777777" w:rsidR="00DF0C10" w:rsidRDefault="00DF0C10" w:rsidP="00AB2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80" w:type="dxa"/>
      <w:tblInd w:w="435"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35"/>
      <w:gridCol w:w="8445"/>
    </w:tblGrid>
    <w:tr w:rsidR="00A0283E" w:rsidRPr="00773457" w14:paraId="753B2719" w14:textId="77777777" w:rsidTr="00420985">
      <w:trPr>
        <w:trHeight w:val="180"/>
      </w:trPr>
      <w:tc>
        <w:tcPr>
          <w:tcW w:w="1635" w:type="dxa"/>
        </w:tcPr>
        <w:p w14:paraId="23B50A3A" w14:textId="233347F8" w:rsidR="00A0283E" w:rsidRPr="00420985" w:rsidRDefault="00A0283E" w:rsidP="007068D5">
          <w:pPr>
            <w:pStyle w:val="Header"/>
            <w:rPr>
              <w:color w:val="FFFFFF" w:themeColor="background1"/>
              <w:sz w:val="38"/>
              <w:szCs w:val="48"/>
            </w:rPr>
          </w:pPr>
        </w:p>
      </w:tc>
      <w:tc>
        <w:tcPr>
          <w:tcW w:w="8445" w:type="dxa"/>
        </w:tcPr>
        <w:p w14:paraId="3AD5CF33" w14:textId="4CE13E1D" w:rsidR="00A0283E" w:rsidRPr="00AD6A4F" w:rsidRDefault="00AD6A4F" w:rsidP="00AD6A4F">
          <w:pPr>
            <w:pStyle w:val="Heading1"/>
            <w:rPr>
              <w:color w:val="FFFFFF" w:themeColor="background1"/>
              <w:sz w:val="38"/>
              <w:szCs w:val="48"/>
            </w:rPr>
          </w:pPr>
          <w:r w:rsidRPr="00AD6A4F">
            <w:rPr>
              <w:color w:val="FFFFFF" w:themeColor="background1"/>
              <w:sz w:val="38"/>
              <w:szCs w:val="48"/>
            </w:rPr>
            <w:t>RURAL HOUSING ASSESSMENT GRANT PROGRAM</w:t>
          </w:r>
          <w:r>
            <w:rPr>
              <w:color w:val="FFFFFF" w:themeColor="background1"/>
              <w:sz w:val="38"/>
              <w:szCs w:val="48"/>
            </w:rPr>
            <w:t xml:space="preserve"> </w:t>
          </w:r>
          <w:r w:rsidRPr="00AD6A4F">
            <w:rPr>
              <w:color w:val="FFFFFF" w:themeColor="background1"/>
              <w:sz w:val="38"/>
              <w:szCs w:val="48"/>
            </w:rPr>
            <w:t>GRANT GUIDELINES</w:t>
          </w:r>
        </w:p>
        <w:p w14:paraId="60AA02D2" w14:textId="5A35CAFD" w:rsidR="00A0283E" w:rsidRPr="00420985" w:rsidRDefault="00A0283E" w:rsidP="007068D5">
          <w:pPr>
            <w:pStyle w:val="Header"/>
            <w:spacing w:line="240" w:lineRule="exact"/>
            <w:rPr>
              <w:rFonts w:cs="Open Sans Condensed Light"/>
              <w:color w:val="FFFFFF" w:themeColor="background1"/>
              <w:sz w:val="38"/>
              <w:szCs w:val="48"/>
            </w:rPr>
          </w:pPr>
        </w:p>
      </w:tc>
    </w:tr>
  </w:tbl>
  <w:p w14:paraId="7957F11A" w14:textId="31B5B6D1" w:rsidR="00A0283E" w:rsidRDefault="00273599">
    <w:r>
      <w:rPr>
        <w:noProof/>
        <w:sz w:val="26"/>
      </w:rPr>
      <w:drawing>
        <wp:anchor distT="0" distB="0" distL="114300" distR="114300" simplePos="0" relativeHeight="251669504" behindDoc="1" locked="0" layoutInCell="1" allowOverlap="1" wp14:anchorId="3A56DB86" wp14:editId="1F86FA49">
          <wp:simplePos x="0" y="0"/>
          <wp:positionH relativeFrom="page">
            <wp:align>right</wp:align>
          </wp:positionH>
          <wp:positionV relativeFrom="paragraph">
            <wp:posOffset>-1318895</wp:posOffset>
          </wp:positionV>
          <wp:extent cx="7772400" cy="1462730"/>
          <wp:effectExtent l="0" t="0" r="0" b="4445"/>
          <wp:wrapNone/>
          <wp:docPr id="242" name="Picture 242"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EDA_ERI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627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6C35F" w14:textId="35EBEDDC" w:rsidR="008324C7" w:rsidRDefault="00F5072B">
    <w:pPr>
      <w:pStyle w:val="Header"/>
    </w:pPr>
    <w:r>
      <w:rPr>
        <w:noProof/>
      </w:rPr>
      <w:drawing>
        <wp:anchor distT="0" distB="0" distL="114300" distR="114300" simplePos="0" relativeHeight="251670528" behindDoc="0" locked="0" layoutInCell="1" allowOverlap="1" wp14:anchorId="3710F387" wp14:editId="73DEC50D">
          <wp:simplePos x="0" y="0"/>
          <wp:positionH relativeFrom="page">
            <wp:align>right</wp:align>
          </wp:positionH>
          <wp:positionV relativeFrom="paragraph">
            <wp:posOffset>0</wp:posOffset>
          </wp:positionV>
          <wp:extent cx="7772400" cy="40172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EDA_ERIWordHeader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017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599AC" w14:textId="77777777" w:rsidR="00951663" w:rsidRDefault="009516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B60D1"/>
    <w:multiLevelType w:val="hybridMultilevel"/>
    <w:tmpl w:val="F952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A70"/>
    <w:multiLevelType w:val="hybridMultilevel"/>
    <w:tmpl w:val="6BEE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E1449"/>
    <w:multiLevelType w:val="multilevel"/>
    <w:tmpl w:val="E1F4D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514E22"/>
    <w:multiLevelType w:val="hybridMultilevel"/>
    <w:tmpl w:val="71D2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02D3E"/>
    <w:multiLevelType w:val="multilevel"/>
    <w:tmpl w:val="C6009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C77E90"/>
    <w:multiLevelType w:val="hybridMultilevel"/>
    <w:tmpl w:val="3D323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85687"/>
    <w:multiLevelType w:val="multilevel"/>
    <w:tmpl w:val="64D00522"/>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7" w15:restartNumberingAfterBreak="0">
    <w:nsid w:val="22CB7E90"/>
    <w:multiLevelType w:val="hybridMultilevel"/>
    <w:tmpl w:val="8098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E452A"/>
    <w:multiLevelType w:val="hybridMultilevel"/>
    <w:tmpl w:val="E418FA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25C13"/>
    <w:multiLevelType w:val="hybridMultilevel"/>
    <w:tmpl w:val="2370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C01CA"/>
    <w:multiLevelType w:val="hybridMultilevel"/>
    <w:tmpl w:val="8F785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14C7F"/>
    <w:multiLevelType w:val="hybridMultilevel"/>
    <w:tmpl w:val="83E0B6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D1FA5"/>
    <w:multiLevelType w:val="hybridMultilevel"/>
    <w:tmpl w:val="272C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70C31"/>
    <w:multiLevelType w:val="multilevel"/>
    <w:tmpl w:val="B090F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AC3289"/>
    <w:multiLevelType w:val="hybridMultilevel"/>
    <w:tmpl w:val="E1540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97C12"/>
    <w:multiLevelType w:val="hybridMultilevel"/>
    <w:tmpl w:val="2B70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3A46ED"/>
    <w:multiLevelType w:val="hybridMultilevel"/>
    <w:tmpl w:val="7AC44574"/>
    <w:lvl w:ilvl="0" w:tplc="04090001">
      <w:start w:val="1"/>
      <w:numFmt w:val="bullet"/>
      <w:lvlText w:val=""/>
      <w:lvlJc w:val="left"/>
      <w:pPr>
        <w:ind w:left="720" w:hanging="360"/>
      </w:pPr>
      <w:rPr>
        <w:rFonts w:ascii="Symbol" w:hAnsi="Symbol" w:hint="default"/>
      </w:rPr>
    </w:lvl>
    <w:lvl w:ilvl="1" w:tplc="C3B0DCE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8C5FCB"/>
    <w:multiLevelType w:val="hybridMultilevel"/>
    <w:tmpl w:val="7E2E2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1E3E25"/>
    <w:multiLevelType w:val="hybridMultilevel"/>
    <w:tmpl w:val="9274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1022E3"/>
    <w:multiLevelType w:val="multilevel"/>
    <w:tmpl w:val="0D364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A6E1CB3"/>
    <w:multiLevelType w:val="hybridMultilevel"/>
    <w:tmpl w:val="58703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806F29"/>
    <w:multiLevelType w:val="hybridMultilevel"/>
    <w:tmpl w:val="B320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E826E9"/>
    <w:multiLevelType w:val="multilevel"/>
    <w:tmpl w:val="C6AAE694"/>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23" w15:restartNumberingAfterBreak="0">
    <w:nsid w:val="516E3455"/>
    <w:multiLevelType w:val="hybridMultilevel"/>
    <w:tmpl w:val="A522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C35B8F"/>
    <w:multiLevelType w:val="hybridMultilevel"/>
    <w:tmpl w:val="A58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453AA1"/>
    <w:multiLevelType w:val="hybridMultilevel"/>
    <w:tmpl w:val="EFEA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7E4C4B"/>
    <w:multiLevelType w:val="hybridMultilevel"/>
    <w:tmpl w:val="7886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F26C79"/>
    <w:multiLevelType w:val="hybridMultilevel"/>
    <w:tmpl w:val="3A2C0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E3477"/>
    <w:multiLevelType w:val="hybridMultilevel"/>
    <w:tmpl w:val="F000E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784507"/>
    <w:multiLevelType w:val="multilevel"/>
    <w:tmpl w:val="CF269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8991FA6"/>
    <w:multiLevelType w:val="hybridMultilevel"/>
    <w:tmpl w:val="AA8E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F152B1"/>
    <w:multiLevelType w:val="multilevel"/>
    <w:tmpl w:val="34A4D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D461E68"/>
    <w:multiLevelType w:val="hybridMultilevel"/>
    <w:tmpl w:val="6B02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B0F59"/>
    <w:multiLevelType w:val="hybridMultilevel"/>
    <w:tmpl w:val="09D80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931F9"/>
    <w:multiLevelType w:val="hybridMultilevel"/>
    <w:tmpl w:val="DB96A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442D93"/>
    <w:multiLevelType w:val="multilevel"/>
    <w:tmpl w:val="59E04D86"/>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15:restartNumberingAfterBreak="0">
    <w:nsid w:val="6BC2423F"/>
    <w:multiLevelType w:val="hybridMultilevel"/>
    <w:tmpl w:val="7226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45902"/>
    <w:multiLevelType w:val="hybridMultilevel"/>
    <w:tmpl w:val="C8C01B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87137E"/>
    <w:multiLevelType w:val="hybridMultilevel"/>
    <w:tmpl w:val="1F986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8854A4"/>
    <w:multiLevelType w:val="hybridMultilevel"/>
    <w:tmpl w:val="BC5EF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5A3751"/>
    <w:multiLevelType w:val="multilevel"/>
    <w:tmpl w:val="E0A0F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16"/>
  </w:num>
  <w:num w:numId="3">
    <w:abstractNumId w:val="20"/>
  </w:num>
  <w:num w:numId="4">
    <w:abstractNumId w:val="31"/>
  </w:num>
  <w:num w:numId="5">
    <w:abstractNumId w:val="29"/>
  </w:num>
  <w:num w:numId="6">
    <w:abstractNumId w:val="2"/>
  </w:num>
  <w:num w:numId="7">
    <w:abstractNumId w:val="23"/>
  </w:num>
  <w:num w:numId="8">
    <w:abstractNumId w:val="7"/>
  </w:num>
  <w:num w:numId="9">
    <w:abstractNumId w:val="32"/>
  </w:num>
  <w:num w:numId="10">
    <w:abstractNumId w:val="11"/>
  </w:num>
  <w:num w:numId="11">
    <w:abstractNumId w:val="37"/>
  </w:num>
  <w:num w:numId="12">
    <w:abstractNumId w:val="9"/>
  </w:num>
  <w:num w:numId="13">
    <w:abstractNumId w:val="28"/>
  </w:num>
  <w:num w:numId="14">
    <w:abstractNumId w:val="0"/>
  </w:num>
  <w:num w:numId="15">
    <w:abstractNumId w:val="21"/>
  </w:num>
  <w:num w:numId="16">
    <w:abstractNumId w:val="30"/>
  </w:num>
  <w:num w:numId="17">
    <w:abstractNumId w:val="15"/>
  </w:num>
  <w:num w:numId="18">
    <w:abstractNumId w:val="17"/>
  </w:num>
  <w:num w:numId="19">
    <w:abstractNumId w:val="14"/>
  </w:num>
  <w:num w:numId="20">
    <w:abstractNumId w:val="3"/>
  </w:num>
  <w:num w:numId="21">
    <w:abstractNumId w:val="35"/>
  </w:num>
  <w:num w:numId="22">
    <w:abstractNumId w:val="22"/>
  </w:num>
  <w:num w:numId="23">
    <w:abstractNumId w:val="6"/>
  </w:num>
  <w:num w:numId="24">
    <w:abstractNumId w:val="13"/>
  </w:num>
  <w:num w:numId="25">
    <w:abstractNumId w:val="8"/>
  </w:num>
  <w:num w:numId="26">
    <w:abstractNumId w:val="39"/>
  </w:num>
  <w:num w:numId="27">
    <w:abstractNumId w:val="19"/>
  </w:num>
  <w:num w:numId="28">
    <w:abstractNumId w:val="4"/>
  </w:num>
  <w:num w:numId="29">
    <w:abstractNumId w:val="38"/>
  </w:num>
  <w:num w:numId="30">
    <w:abstractNumId w:val="40"/>
  </w:num>
  <w:num w:numId="31">
    <w:abstractNumId w:val="25"/>
  </w:num>
  <w:num w:numId="32">
    <w:abstractNumId w:val="5"/>
  </w:num>
  <w:num w:numId="33">
    <w:abstractNumId w:val="26"/>
  </w:num>
  <w:num w:numId="34">
    <w:abstractNumId w:val="12"/>
  </w:num>
  <w:num w:numId="35">
    <w:abstractNumId w:val="24"/>
  </w:num>
  <w:num w:numId="36">
    <w:abstractNumId w:val="27"/>
  </w:num>
  <w:num w:numId="37">
    <w:abstractNumId w:val="1"/>
  </w:num>
  <w:num w:numId="38">
    <w:abstractNumId w:val="36"/>
  </w:num>
  <w:num w:numId="39">
    <w:abstractNumId w:val="33"/>
  </w:num>
  <w:num w:numId="40">
    <w:abstractNumId w:val="10"/>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0E4"/>
    <w:rsid w:val="00002C6E"/>
    <w:rsid w:val="000046B5"/>
    <w:rsid w:val="00004FB7"/>
    <w:rsid w:val="00005613"/>
    <w:rsid w:val="000059C1"/>
    <w:rsid w:val="00012ABB"/>
    <w:rsid w:val="0001399A"/>
    <w:rsid w:val="00015AB2"/>
    <w:rsid w:val="0002081F"/>
    <w:rsid w:val="00025B69"/>
    <w:rsid w:val="00035046"/>
    <w:rsid w:val="00036D9D"/>
    <w:rsid w:val="00037F7F"/>
    <w:rsid w:val="00037FEA"/>
    <w:rsid w:val="00037FF5"/>
    <w:rsid w:val="00040579"/>
    <w:rsid w:val="000416C3"/>
    <w:rsid w:val="000424AE"/>
    <w:rsid w:val="000465EC"/>
    <w:rsid w:val="000549EB"/>
    <w:rsid w:val="00061664"/>
    <w:rsid w:val="0006372E"/>
    <w:rsid w:val="00077284"/>
    <w:rsid w:val="000811BE"/>
    <w:rsid w:val="00082CD1"/>
    <w:rsid w:val="000840C3"/>
    <w:rsid w:val="000A1094"/>
    <w:rsid w:val="000A23BB"/>
    <w:rsid w:val="000A298E"/>
    <w:rsid w:val="000A4A91"/>
    <w:rsid w:val="000B045D"/>
    <w:rsid w:val="000B20CF"/>
    <w:rsid w:val="000B2948"/>
    <w:rsid w:val="000B375B"/>
    <w:rsid w:val="000B5A41"/>
    <w:rsid w:val="000C5851"/>
    <w:rsid w:val="000C5944"/>
    <w:rsid w:val="000C5AD3"/>
    <w:rsid w:val="000D4129"/>
    <w:rsid w:val="000E257E"/>
    <w:rsid w:val="000E3FA3"/>
    <w:rsid w:val="000E3FFE"/>
    <w:rsid w:val="000E4B1E"/>
    <w:rsid w:val="000E75CE"/>
    <w:rsid w:val="000E7D84"/>
    <w:rsid w:val="000F495B"/>
    <w:rsid w:val="001002B3"/>
    <w:rsid w:val="00101853"/>
    <w:rsid w:val="00103059"/>
    <w:rsid w:val="001112DD"/>
    <w:rsid w:val="001135F1"/>
    <w:rsid w:val="001146BA"/>
    <w:rsid w:val="00114A2A"/>
    <w:rsid w:val="00120F6E"/>
    <w:rsid w:val="001242B8"/>
    <w:rsid w:val="001278FA"/>
    <w:rsid w:val="0013639F"/>
    <w:rsid w:val="0013667A"/>
    <w:rsid w:val="0014317C"/>
    <w:rsid w:val="001447D6"/>
    <w:rsid w:val="00146AF5"/>
    <w:rsid w:val="001507A1"/>
    <w:rsid w:val="00151ABA"/>
    <w:rsid w:val="0015617F"/>
    <w:rsid w:val="0016223D"/>
    <w:rsid w:val="00163958"/>
    <w:rsid w:val="00163F1D"/>
    <w:rsid w:val="001645A4"/>
    <w:rsid w:val="001676DB"/>
    <w:rsid w:val="001702B6"/>
    <w:rsid w:val="00173412"/>
    <w:rsid w:val="00173CDD"/>
    <w:rsid w:val="0017651D"/>
    <w:rsid w:val="00177632"/>
    <w:rsid w:val="00182FC3"/>
    <w:rsid w:val="00183FDE"/>
    <w:rsid w:val="001852E5"/>
    <w:rsid w:val="00192659"/>
    <w:rsid w:val="00192A14"/>
    <w:rsid w:val="00193053"/>
    <w:rsid w:val="00195895"/>
    <w:rsid w:val="00195D60"/>
    <w:rsid w:val="00196694"/>
    <w:rsid w:val="00197426"/>
    <w:rsid w:val="00197B04"/>
    <w:rsid w:val="00197BAB"/>
    <w:rsid w:val="001A2A3E"/>
    <w:rsid w:val="001A62DF"/>
    <w:rsid w:val="001B17D5"/>
    <w:rsid w:val="001B2A8E"/>
    <w:rsid w:val="001B3237"/>
    <w:rsid w:val="001B6121"/>
    <w:rsid w:val="001B6585"/>
    <w:rsid w:val="001B7C0D"/>
    <w:rsid w:val="001C11C2"/>
    <w:rsid w:val="001C6BC3"/>
    <w:rsid w:val="001D6E8A"/>
    <w:rsid w:val="001E3068"/>
    <w:rsid w:val="001E4AB6"/>
    <w:rsid w:val="001E4DB4"/>
    <w:rsid w:val="001F01E2"/>
    <w:rsid w:val="001F1875"/>
    <w:rsid w:val="001F274C"/>
    <w:rsid w:val="001F770F"/>
    <w:rsid w:val="00201CA1"/>
    <w:rsid w:val="00202B92"/>
    <w:rsid w:val="0020380B"/>
    <w:rsid w:val="00203D0E"/>
    <w:rsid w:val="002067A5"/>
    <w:rsid w:val="00215D73"/>
    <w:rsid w:val="00220895"/>
    <w:rsid w:val="002216A8"/>
    <w:rsid w:val="00231B40"/>
    <w:rsid w:val="00243D62"/>
    <w:rsid w:val="00244E36"/>
    <w:rsid w:val="002515D1"/>
    <w:rsid w:val="00262F9B"/>
    <w:rsid w:val="00264795"/>
    <w:rsid w:val="00273599"/>
    <w:rsid w:val="002758C3"/>
    <w:rsid w:val="002802E6"/>
    <w:rsid w:val="0028354B"/>
    <w:rsid w:val="002927C0"/>
    <w:rsid w:val="00297ADC"/>
    <w:rsid w:val="002A034C"/>
    <w:rsid w:val="002A241E"/>
    <w:rsid w:val="002A36A5"/>
    <w:rsid w:val="002C0F8E"/>
    <w:rsid w:val="002C1E43"/>
    <w:rsid w:val="002C6D9E"/>
    <w:rsid w:val="002D15EE"/>
    <w:rsid w:val="002D7897"/>
    <w:rsid w:val="002E4CA2"/>
    <w:rsid w:val="002E58CF"/>
    <w:rsid w:val="002F1600"/>
    <w:rsid w:val="00301F3A"/>
    <w:rsid w:val="00305724"/>
    <w:rsid w:val="00310F4F"/>
    <w:rsid w:val="00311E98"/>
    <w:rsid w:val="00313002"/>
    <w:rsid w:val="00315F4B"/>
    <w:rsid w:val="00320D7C"/>
    <w:rsid w:val="003229D7"/>
    <w:rsid w:val="00326371"/>
    <w:rsid w:val="003265B7"/>
    <w:rsid w:val="003275AF"/>
    <w:rsid w:val="003309CD"/>
    <w:rsid w:val="003324BA"/>
    <w:rsid w:val="0033550F"/>
    <w:rsid w:val="00335853"/>
    <w:rsid w:val="00340B42"/>
    <w:rsid w:val="00344821"/>
    <w:rsid w:val="003525EA"/>
    <w:rsid w:val="00353A81"/>
    <w:rsid w:val="00355F98"/>
    <w:rsid w:val="00356D93"/>
    <w:rsid w:val="00360928"/>
    <w:rsid w:val="00362295"/>
    <w:rsid w:val="003657DE"/>
    <w:rsid w:val="003704FB"/>
    <w:rsid w:val="00373B01"/>
    <w:rsid w:val="003740AB"/>
    <w:rsid w:val="003754FC"/>
    <w:rsid w:val="00375605"/>
    <w:rsid w:val="003764B3"/>
    <w:rsid w:val="00380445"/>
    <w:rsid w:val="003819DC"/>
    <w:rsid w:val="00384237"/>
    <w:rsid w:val="0038635F"/>
    <w:rsid w:val="003863A4"/>
    <w:rsid w:val="003901AD"/>
    <w:rsid w:val="003914F7"/>
    <w:rsid w:val="00392C16"/>
    <w:rsid w:val="00394D3E"/>
    <w:rsid w:val="00395D9C"/>
    <w:rsid w:val="003A2E37"/>
    <w:rsid w:val="003A3948"/>
    <w:rsid w:val="003A3AF4"/>
    <w:rsid w:val="003B3465"/>
    <w:rsid w:val="003B590E"/>
    <w:rsid w:val="003C60EA"/>
    <w:rsid w:val="003C6383"/>
    <w:rsid w:val="003D35AE"/>
    <w:rsid w:val="003D497A"/>
    <w:rsid w:val="003E0094"/>
    <w:rsid w:val="003E08AE"/>
    <w:rsid w:val="003E0CEC"/>
    <w:rsid w:val="003E317D"/>
    <w:rsid w:val="003E4D1F"/>
    <w:rsid w:val="003E502C"/>
    <w:rsid w:val="003F16FE"/>
    <w:rsid w:val="00405A66"/>
    <w:rsid w:val="00406B97"/>
    <w:rsid w:val="00410E31"/>
    <w:rsid w:val="00414309"/>
    <w:rsid w:val="00414799"/>
    <w:rsid w:val="00420985"/>
    <w:rsid w:val="004239F4"/>
    <w:rsid w:val="0042528B"/>
    <w:rsid w:val="00425DD9"/>
    <w:rsid w:val="0043647E"/>
    <w:rsid w:val="00436616"/>
    <w:rsid w:val="00437925"/>
    <w:rsid w:val="004425AF"/>
    <w:rsid w:val="00443CE6"/>
    <w:rsid w:val="004452A5"/>
    <w:rsid w:val="004519C6"/>
    <w:rsid w:val="0046257D"/>
    <w:rsid w:val="0046343D"/>
    <w:rsid w:val="00464155"/>
    <w:rsid w:val="00471DD8"/>
    <w:rsid w:val="004721C6"/>
    <w:rsid w:val="00472891"/>
    <w:rsid w:val="00474E41"/>
    <w:rsid w:val="00477332"/>
    <w:rsid w:val="00480D6C"/>
    <w:rsid w:val="00484D3C"/>
    <w:rsid w:val="00492CB4"/>
    <w:rsid w:val="00494EA6"/>
    <w:rsid w:val="004A2D48"/>
    <w:rsid w:val="004B053B"/>
    <w:rsid w:val="004B2E3C"/>
    <w:rsid w:val="004B4FE6"/>
    <w:rsid w:val="004B6E64"/>
    <w:rsid w:val="004C3665"/>
    <w:rsid w:val="004D2EF5"/>
    <w:rsid w:val="004D3676"/>
    <w:rsid w:val="004D3F20"/>
    <w:rsid w:val="004E02B8"/>
    <w:rsid w:val="004E06EE"/>
    <w:rsid w:val="004E4DC8"/>
    <w:rsid w:val="004F0501"/>
    <w:rsid w:val="004F18EE"/>
    <w:rsid w:val="004F40BE"/>
    <w:rsid w:val="004F4EB7"/>
    <w:rsid w:val="004F6A45"/>
    <w:rsid w:val="0050067D"/>
    <w:rsid w:val="00500B73"/>
    <w:rsid w:val="00504B7B"/>
    <w:rsid w:val="00507081"/>
    <w:rsid w:val="005101F3"/>
    <w:rsid w:val="0051192D"/>
    <w:rsid w:val="00514247"/>
    <w:rsid w:val="005216C2"/>
    <w:rsid w:val="005254F8"/>
    <w:rsid w:val="0053016E"/>
    <w:rsid w:val="0053253E"/>
    <w:rsid w:val="005341B4"/>
    <w:rsid w:val="0053584B"/>
    <w:rsid w:val="00536672"/>
    <w:rsid w:val="0053786C"/>
    <w:rsid w:val="00541D4D"/>
    <w:rsid w:val="00544A5C"/>
    <w:rsid w:val="00552D5C"/>
    <w:rsid w:val="00553AA7"/>
    <w:rsid w:val="005541AE"/>
    <w:rsid w:val="00557FA4"/>
    <w:rsid w:val="00560B7D"/>
    <w:rsid w:val="0056458F"/>
    <w:rsid w:val="005648A9"/>
    <w:rsid w:val="00571BA1"/>
    <w:rsid w:val="00575199"/>
    <w:rsid w:val="00575DB8"/>
    <w:rsid w:val="00577D58"/>
    <w:rsid w:val="00581071"/>
    <w:rsid w:val="005813FF"/>
    <w:rsid w:val="00591C7C"/>
    <w:rsid w:val="005947A3"/>
    <w:rsid w:val="00594D07"/>
    <w:rsid w:val="005A25FB"/>
    <w:rsid w:val="005B2F32"/>
    <w:rsid w:val="005B469D"/>
    <w:rsid w:val="005C07E5"/>
    <w:rsid w:val="005C1D9C"/>
    <w:rsid w:val="005C2707"/>
    <w:rsid w:val="005C2E29"/>
    <w:rsid w:val="005C350A"/>
    <w:rsid w:val="005C4496"/>
    <w:rsid w:val="005C56EE"/>
    <w:rsid w:val="005D185E"/>
    <w:rsid w:val="005D4B95"/>
    <w:rsid w:val="005D5D8D"/>
    <w:rsid w:val="005E3BFA"/>
    <w:rsid w:val="005F0F95"/>
    <w:rsid w:val="00612212"/>
    <w:rsid w:val="00616715"/>
    <w:rsid w:val="00617D20"/>
    <w:rsid w:val="0062252E"/>
    <w:rsid w:val="00622625"/>
    <w:rsid w:val="006240BD"/>
    <w:rsid w:val="00624AD2"/>
    <w:rsid w:val="00634D64"/>
    <w:rsid w:val="00636066"/>
    <w:rsid w:val="0064009F"/>
    <w:rsid w:val="006407B8"/>
    <w:rsid w:val="00642CF6"/>
    <w:rsid w:val="00642DB5"/>
    <w:rsid w:val="006553C5"/>
    <w:rsid w:val="00656000"/>
    <w:rsid w:val="0066070D"/>
    <w:rsid w:val="006613EF"/>
    <w:rsid w:val="006639AB"/>
    <w:rsid w:val="00665E73"/>
    <w:rsid w:val="0066753C"/>
    <w:rsid w:val="00667D0C"/>
    <w:rsid w:val="006753AD"/>
    <w:rsid w:val="00683B25"/>
    <w:rsid w:val="00685021"/>
    <w:rsid w:val="0068512F"/>
    <w:rsid w:val="00687E41"/>
    <w:rsid w:val="0069188C"/>
    <w:rsid w:val="00694529"/>
    <w:rsid w:val="006A4BB9"/>
    <w:rsid w:val="006A5760"/>
    <w:rsid w:val="006A7F6F"/>
    <w:rsid w:val="006B491B"/>
    <w:rsid w:val="006B5647"/>
    <w:rsid w:val="006C469C"/>
    <w:rsid w:val="006C5BF3"/>
    <w:rsid w:val="006C70BF"/>
    <w:rsid w:val="006D04FF"/>
    <w:rsid w:val="006D0A83"/>
    <w:rsid w:val="006D1B23"/>
    <w:rsid w:val="006D1C0C"/>
    <w:rsid w:val="006D406C"/>
    <w:rsid w:val="006D4C8D"/>
    <w:rsid w:val="006D4F35"/>
    <w:rsid w:val="006D60B1"/>
    <w:rsid w:val="006E0CDD"/>
    <w:rsid w:val="006E2CF5"/>
    <w:rsid w:val="006E40C4"/>
    <w:rsid w:val="006E6627"/>
    <w:rsid w:val="006F06F0"/>
    <w:rsid w:val="006F470D"/>
    <w:rsid w:val="006F6BDF"/>
    <w:rsid w:val="007068D5"/>
    <w:rsid w:val="00713F46"/>
    <w:rsid w:val="00723C09"/>
    <w:rsid w:val="00726B78"/>
    <w:rsid w:val="007304F9"/>
    <w:rsid w:val="00733730"/>
    <w:rsid w:val="0073693F"/>
    <w:rsid w:val="0074133F"/>
    <w:rsid w:val="00742544"/>
    <w:rsid w:val="0074285C"/>
    <w:rsid w:val="00743666"/>
    <w:rsid w:val="0076238A"/>
    <w:rsid w:val="00763A5C"/>
    <w:rsid w:val="007655C8"/>
    <w:rsid w:val="00766399"/>
    <w:rsid w:val="00767971"/>
    <w:rsid w:val="00767BFF"/>
    <w:rsid w:val="0077047D"/>
    <w:rsid w:val="00770F63"/>
    <w:rsid w:val="00773457"/>
    <w:rsid w:val="0078011A"/>
    <w:rsid w:val="007814ED"/>
    <w:rsid w:val="00786672"/>
    <w:rsid w:val="00787503"/>
    <w:rsid w:val="007910EF"/>
    <w:rsid w:val="00791128"/>
    <w:rsid w:val="00791664"/>
    <w:rsid w:val="0079324A"/>
    <w:rsid w:val="00797B8A"/>
    <w:rsid w:val="007A2743"/>
    <w:rsid w:val="007A4039"/>
    <w:rsid w:val="007B22E9"/>
    <w:rsid w:val="007B5DCD"/>
    <w:rsid w:val="007B7990"/>
    <w:rsid w:val="007C3277"/>
    <w:rsid w:val="007C34C9"/>
    <w:rsid w:val="007C7626"/>
    <w:rsid w:val="007D354F"/>
    <w:rsid w:val="007D3977"/>
    <w:rsid w:val="007D703A"/>
    <w:rsid w:val="007D78C5"/>
    <w:rsid w:val="007E1FD9"/>
    <w:rsid w:val="007E4D98"/>
    <w:rsid w:val="007E5BC6"/>
    <w:rsid w:val="007E76F9"/>
    <w:rsid w:val="007E7D09"/>
    <w:rsid w:val="007F0613"/>
    <w:rsid w:val="007F2643"/>
    <w:rsid w:val="007F6C72"/>
    <w:rsid w:val="007F72E6"/>
    <w:rsid w:val="007F74F5"/>
    <w:rsid w:val="008007BF"/>
    <w:rsid w:val="00801C97"/>
    <w:rsid w:val="0080244D"/>
    <w:rsid w:val="008103B0"/>
    <w:rsid w:val="00812BB8"/>
    <w:rsid w:val="0081304E"/>
    <w:rsid w:val="008130FC"/>
    <w:rsid w:val="008144C0"/>
    <w:rsid w:val="0082154B"/>
    <w:rsid w:val="0082366B"/>
    <w:rsid w:val="008266CE"/>
    <w:rsid w:val="00826DD5"/>
    <w:rsid w:val="008310C1"/>
    <w:rsid w:val="008324C7"/>
    <w:rsid w:val="008333F5"/>
    <w:rsid w:val="008369DD"/>
    <w:rsid w:val="0084140D"/>
    <w:rsid w:val="008457B5"/>
    <w:rsid w:val="00875B32"/>
    <w:rsid w:val="00881265"/>
    <w:rsid w:val="00881A88"/>
    <w:rsid w:val="00885D16"/>
    <w:rsid w:val="00891872"/>
    <w:rsid w:val="008923E7"/>
    <w:rsid w:val="00892C5C"/>
    <w:rsid w:val="00896ACA"/>
    <w:rsid w:val="0089741E"/>
    <w:rsid w:val="00897BED"/>
    <w:rsid w:val="008A1B57"/>
    <w:rsid w:val="008A408B"/>
    <w:rsid w:val="008B339E"/>
    <w:rsid w:val="008B5D5E"/>
    <w:rsid w:val="008B7A6D"/>
    <w:rsid w:val="008C01A9"/>
    <w:rsid w:val="008C12A1"/>
    <w:rsid w:val="008C3D7E"/>
    <w:rsid w:val="008C70A2"/>
    <w:rsid w:val="008D5D66"/>
    <w:rsid w:val="008D61D5"/>
    <w:rsid w:val="008D69A1"/>
    <w:rsid w:val="008D69D7"/>
    <w:rsid w:val="008D6CB6"/>
    <w:rsid w:val="008E1983"/>
    <w:rsid w:val="008E2A45"/>
    <w:rsid w:val="008E57F5"/>
    <w:rsid w:val="008F3358"/>
    <w:rsid w:val="008F4A7F"/>
    <w:rsid w:val="008F4B3C"/>
    <w:rsid w:val="008F613A"/>
    <w:rsid w:val="008F7CC6"/>
    <w:rsid w:val="0090056A"/>
    <w:rsid w:val="00907B65"/>
    <w:rsid w:val="009114EE"/>
    <w:rsid w:val="00911C99"/>
    <w:rsid w:val="00912A3B"/>
    <w:rsid w:val="00915302"/>
    <w:rsid w:val="009164EF"/>
    <w:rsid w:val="0092026F"/>
    <w:rsid w:val="009211AD"/>
    <w:rsid w:val="00922273"/>
    <w:rsid w:val="00923500"/>
    <w:rsid w:val="00923841"/>
    <w:rsid w:val="009252F9"/>
    <w:rsid w:val="00926385"/>
    <w:rsid w:val="009271DD"/>
    <w:rsid w:val="0093058A"/>
    <w:rsid w:val="0094572C"/>
    <w:rsid w:val="00945BA0"/>
    <w:rsid w:val="009463CB"/>
    <w:rsid w:val="00946585"/>
    <w:rsid w:val="00950BBF"/>
    <w:rsid w:val="00951169"/>
    <w:rsid w:val="00951663"/>
    <w:rsid w:val="00952EFF"/>
    <w:rsid w:val="0095349B"/>
    <w:rsid w:val="00956A98"/>
    <w:rsid w:val="00960E35"/>
    <w:rsid w:val="00966CF1"/>
    <w:rsid w:val="0096708F"/>
    <w:rsid w:val="00971499"/>
    <w:rsid w:val="0097419B"/>
    <w:rsid w:val="00977BD1"/>
    <w:rsid w:val="00977D56"/>
    <w:rsid w:val="009919A7"/>
    <w:rsid w:val="009933F4"/>
    <w:rsid w:val="00993457"/>
    <w:rsid w:val="00993A40"/>
    <w:rsid w:val="00994C53"/>
    <w:rsid w:val="009A19CE"/>
    <w:rsid w:val="009A65C6"/>
    <w:rsid w:val="009B0182"/>
    <w:rsid w:val="009B0828"/>
    <w:rsid w:val="009B5665"/>
    <w:rsid w:val="009B593D"/>
    <w:rsid w:val="009C239B"/>
    <w:rsid w:val="009C62DE"/>
    <w:rsid w:val="009D16EA"/>
    <w:rsid w:val="009D4595"/>
    <w:rsid w:val="009D752E"/>
    <w:rsid w:val="009D7E1E"/>
    <w:rsid w:val="009E06FB"/>
    <w:rsid w:val="009E5E59"/>
    <w:rsid w:val="009E7D13"/>
    <w:rsid w:val="009F0A7F"/>
    <w:rsid w:val="009F0F8C"/>
    <w:rsid w:val="009F2428"/>
    <w:rsid w:val="009F2BFE"/>
    <w:rsid w:val="00A0283E"/>
    <w:rsid w:val="00A0325F"/>
    <w:rsid w:val="00A05EBC"/>
    <w:rsid w:val="00A1227C"/>
    <w:rsid w:val="00A17B69"/>
    <w:rsid w:val="00A17CA8"/>
    <w:rsid w:val="00A17ED4"/>
    <w:rsid w:val="00A20B9D"/>
    <w:rsid w:val="00A241EC"/>
    <w:rsid w:val="00A26353"/>
    <w:rsid w:val="00A27447"/>
    <w:rsid w:val="00A30B65"/>
    <w:rsid w:val="00A3155B"/>
    <w:rsid w:val="00A34A96"/>
    <w:rsid w:val="00A35D6D"/>
    <w:rsid w:val="00A428BB"/>
    <w:rsid w:val="00A4415B"/>
    <w:rsid w:val="00A44DF3"/>
    <w:rsid w:val="00A5380B"/>
    <w:rsid w:val="00A55BCC"/>
    <w:rsid w:val="00A572DB"/>
    <w:rsid w:val="00A613C4"/>
    <w:rsid w:val="00A62EE6"/>
    <w:rsid w:val="00A742A0"/>
    <w:rsid w:val="00A767FB"/>
    <w:rsid w:val="00A84935"/>
    <w:rsid w:val="00A85346"/>
    <w:rsid w:val="00A872A3"/>
    <w:rsid w:val="00A92E93"/>
    <w:rsid w:val="00A95F6F"/>
    <w:rsid w:val="00AA470B"/>
    <w:rsid w:val="00AB20E4"/>
    <w:rsid w:val="00AB40A2"/>
    <w:rsid w:val="00AC050A"/>
    <w:rsid w:val="00AC19BA"/>
    <w:rsid w:val="00AC1E7C"/>
    <w:rsid w:val="00AC567F"/>
    <w:rsid w:val="00AC62E7"/>
    <w:rsid w:val="00AC78BF"/>
    <w:rsid w:val="00AC7F5C"/>
    <w:rsid w:val="00AD06E2"/>
    <w:rsid w:val="00AD47C1"/>
    <w:rsid w:val="00AD5562"/>
    <w:rsid w:val="00AD6A4F"/>
    <w:rsid w:val="00AE419C"/>
    <w:rsid w:val="00AE4545"/>
    <w:rsid w:val="00AE48C1"/>
    <w:rsid w:val="00AE5164"/>
    <w:rsid w:val="00AE6057"/>
    <w:rsid w:val="00AE677D"/>
    <w:rsid w:val="00AF2F1F"/>
    <w:rsid w:val="00AF5FDF"/>
    <w:rsid w:val="00B008B6"/>
    <w:rsid w:val="00B018BE"/>
    <w:rsid w:val="00B02424"/>
    <w:rsid w:val="00B0428C"/>
    <w:rsid w:val="00B0658E"/>
    <w:rsid w:val="00B170BF"/>
    <w:rsid w:val="00B248EB"/>
    <w:rsid w:val="00B25013"/>
    <w:rsid w:val="00B2611E"/>
    <w:rsid w:val="00B27BDD"/>
    <w:rsid w:val="00B30E2A"/>
    <w:rsid w:val="00B32095"/>
    <w:rsid w:val="00B33BE9"/>
    <w:rsid w:val="00B40C0F"/>
    <w:rsid w:val="00B4159A"/>
    <w:rsid w:val="00B42C45"/>
    <w:rsid w:val="00B517A1"/>
    <w:rsid w:val="00B558FA"/>
    <w:rsid w:val="00B55BBF"/>
    <w:rsid w:val="00B562C1"/>
    <w:rsid w:val="00B622B3"/>
    <w:rsid w:val="00B62D06"/>
    <w:rsid w:val="00B63B68"/>
    <w:rsid w:val="00B86BBD"/>
    <w:rsid w:val="00B86F87"/>
    <w:rsid w:val="00B91277"/>
    <w:rsid w:val="00B92BEB"/>
    <w:rsid w:val="00B974F9"/>
    <w:rsid w:val="00BA0E60"/>
    <w:rsid w:val="00BA7F5B"/>
    <w:rsid w:val="00BC4347"/>
    <w:rsid w:val="00BC7818"/>
    <w:rsid w:val="00BD09F8"/>
    <w:rsid w:val="00BD1C6E"/>
    <w:rsid w:val="00BE218A"/>
    <w:rsid w:val="00BF37A1"/>
    <w:rsid w:val="00C01E31"/>
    <w:rsid w:val="00C06CBB"/>
    <w:rsid w:val="00C11B56"/>
    <w:rsid w:val="00C12932"/>
    <w:rsid w:val="00C1584A"/>
    <w:rsid w:val="00C15F46"/>
    <w:rsid w:val="00C17E08"/>
    <w:rsid w:val="00C26A8F"/>
    <w:rsid w:val="00C31EDF"/>
    <w:rsid w:val="00C34F0D"/>
    <w:rsid w:val="00C35345"/>
    <w:rsid w:val="00C37350"/>
    <w:rsid w:val="00C40D26"/>
    <w:rsid w:val="00C410AE"/>
    <w:rsid w:val="00C50B63"/>
    <w:rsid w:val="00C55A2A"/>
    <w:rsid w:val="00C61AE5"/>
    <w:rsid w:val="00C6622B"/>
    <w:rsid w:val="00C7031A"/>
    <w:rsid w:val="00C82145"/>
    <w:rsid w:val="00C91FE2"/>
    <w:rsid w:val="00CA375E"/>
    <w:rsid w:val="00CA5B7A"/>
    <w:rsid w:val="00CB414F"/>
    <w:rsid w:val="00CB41E6"/>
    <w:rsid w:val="00CB61C7"/>
    <w:rsid w:val="00CB7528"/>
    <w:rsid w:val="00CC21BB"/>
    <w:rsid w:val="00CC42E6"/>
    <w:rsid w:val="00CC60B9"/>
    <w:rsid w:val="00CC7102"/>
    <w:rsid w:val="00CC778C"/>
    <w:rsid w:val="00CE3DA5"/>
    <w:rsid w:val="00CE574C"/>
    <w:rsid w:val="00CE5E65"/>
    <w:rsid w:val="00CE65DC"/>
    <w:rsid w:val="00CE79B6"/>
    <w:rsid w:val="00CF0EC9"/>
    <w:rsid w:val="00CF25F0"/>
    <w:rsid w:val="00CF5391"/>
    <w:rsid w:val="00D0560D"/>
    <w:rsid w:val="00D110BC"/>
    <w:rsid w:val="00D11564"/>
    <w:rsid w:val="00D123D6"/>
    <w:rsid w:val="00D132FC"/>
    <w:rsid w:val="00D15AFF"/>
    <w:rsid w:val="00D20B32"/>
    <w:rsid w:val="00D20BBC"/>
    <w:rsid w:val="00D2119B"/>
    <w:rsid w:val="00D24D78"/>
    <w:rsid w:val="00D25EB0"/>
    <w:rsid w:val="00D30B16"/>
    <w:rsid w:val="00D30FA2"/>
    <w:rsid w:val="00D364E3"/>
    <w:rsid w:val="00D36A58"/>
    <w:rsid w:val="00D54DA2"/>
    <w:rsid w:val="00D60106"/>
    <w:rsid w:val="00D60F5E"/>
    <w:rsid w:val="00D63D59"/>
    <w:rsid w:val="00D655A1"/>
    <w:rsid w:val="00D6655B"/>
    <w:rsid w:val="00D66BA6"/>
    <w:rsid w:val="00D76A43"/>
    <w:rsid w:val="00D7737A"/>
    <w:rsid w:val="00D8385A"/>
    <w:rsid w:val="00D93467"/>
    <w:rsid w:val="00D93510"/>
    <w:rsid w:val="00D9536B"/>
    <w:rsid w:val="00DA1EA2"/>
    <w:rsid w:val="00DA2353"/>
    <w:rsid w:val="00DB1710"/>
    <w:rsid w:val="00DB3C9C"/>
    <w:rsid w:val="00DB403C"/>
    <w:rsid w:val="00DC23BF"/>
    <w:rsid w:val="00DC27DF"/>
    <w:rsid w:val="00DC3CAE"/>
    <w:rsid w:val="00DC42AA"/>
    <w:rsid w:val="00DC6DEA"/>
    <w:rsid w:val="00DD2069"/>
    <w:rsid w:val="00DD2646"/>
    <w:rsid w:val="00DD29B9"/>
    <w:rsid w:val="00DD37F5"/>
    <w:rsid w:val="00DD3FBF"/>
    <w:rsid w:val="00DD467E"/>
    <w:rsid w:val="00DD4703"/>
    <w:rsid w:val="00DD530E"/>
    <w:rsid w:val="00DD6C80"/>
    <w:rsid w:val="00DD7474"/>
    <w:rsid w:val="00DE01DA"/>
    <w:rsid w:val="00DE1C82"/>
    <w:rsid w:val="00DE5EE1"/>
    <w:rsid w:val="00DF0C10"/>
    <w:rsid w:val="00DF2D71"/>
    <w:rsid w:val="00DF56A9"/>
    <w:rsid w:val="00DF6A57"/>
    <w:rsid w:val="00E05255"/>
    <w:rsid w:val="00E066F2"/>
    <w:rsid w:val="00E10572"/>
    <w:rsid w:val="00E10640"/>
    <w:rsid w:val="00E1124B"/>
    <w:rsid w:val="00E1193C"/>
    <w:rsid w:val="00E14FFF"/>
    <w:rsid w:val="00E25F7D"/>
    <w:rsid w:val="00E26E03"/>
    <w:rsid w:val="00E26E9C"/>
    <w:rsid w:val="00E40958"/>
    <w:rsid w:val="00E42D17"/>
    <w:rsid w:val="00E47609"/>
    <w:rsid w:val="00E5048A"/>
    <w:rsid w:val="00E51E74"/>
    <w:rsid w:val="00E56F54"/>
    <w:rsid w:val="00E6239B"/>
    <w:rsid w:val="00E74678"/>
    <w:rsid w:val="00E75A7F"/>
    <w:rsid w:val="00E8120B"/>
    <w:rsid w:val="00E818C6"/>
    <w:rsid w:val="00E82ACA"/>
    <w:rsid w:val="00E8499F"/>
    <w:rsid w:val="00E86C84"/>
    <w:rsid w:val="00E930F5"/>
    <w:rsid w:val="00EA3B40"/>
    <w:rsid w:val="00EA3D79"/>
    <w:rsid w:val="00EA563B"/>
    <w:rsid w:val="00EB0892"/>
    <w:rsid w:val="00EB28EB"/>
    <w:rsid w:val="00EB393C"/>
    <w:rsid w:val="00EB4914"/>
    <w:rsid w:val="00EC38FA"/>
    <w:rsid w:val="00EE0DEC"/>
    <w:rsid w:val="00EE2E23"/>
    <w:rsid w:val="00EF1528"/>
    <w:rsid w:val="00EF1A7A"/>
    <w:rsid w:val="00EF5FA3"/>
    <w:rsid w:val="00EF6037"/>
    <w:rsid w:val="00EF7721"/>
    <w:rsid w:val="00F0149C"/>
    <w:rsid w:val="00F03811"/>
    <w:rsid w:val="00F03AAB"/>
    <w:rsid w:val="00F05EE3"/>
    <w:rsid w:val="00F07714"/>
    <w:rsid w:val="00F10012"/>
    <w:rsid w:val="00F10395"/>
    <w:rsid w:val="00F10C6C"/>
    <w:rsid w:val="00F16CCC"/>
    <w:rsid w:val="00F20010"/>
    <w:rsid w:val="00F21851"/>
    <w:rsid w:val="00F25006"/>
    <w:rsid w:val="00F26664"/>
    <w:rsid w:val="00F333D5"/>
    <w:rsid w:val="00F3581E"/>
    <w:rsid w:val="00F35861"/>
    <w:rsid w:val="00F35B9E"/>
    <w:rsid w:val="00F37935"/>
    <w:rsid w:val="00F37A30"/>
    <w:rsid w:val="00F400B5"/>
    <w:rsid w:val="00F41A8C"/>
    <w:rsid w:val="00F426E4"/>
    <w:rsid w:val="00F4380A"/>
    <w:rsid w:val="00F5072B"/>
    <w:rsid w:val="00F60D60"/>
    <w:rsid w:val="00F70FBC"/>
    <w:rsid w:val="00F71E95"/>
    <w:rsid w:val="00F725DF"/>
    <w:rsid w:val="00F7373D"/>
    <w:rsid w:val="00F7454A"/>
    <w:rsid w:val="00F7563B"/>
    <w:rsid w:val="00F77037"/>
    <w:rsid w:val="00F77CDA"/>
    <w:rsid w:val="00F83794"/>
    <w:rsid w:val="00F847E1"/>
    <w:rsid w:val="00FA76AE"/>
    <w:rsid w:val="00FB0BBA"/>
    <w:rsid w:val="00FB3EC5"/>
    <w:rsid w:val="00FB45D1"/>
    <w:rsid w:val="00FC28D9"/>
    <w:rsid w:val="00FC2AE5"/>
    <w:rsid w:val="00FC5CC5"/>
    <w:rsid w:val="00FD4563"/>
    <w:rsid w:val="00FD573A"/>
    <w:rsid w:val="00FD783D"/>
    <w:rsid w:val="00FE405F"/>
    <w:rsid w:val="00FE45BA"/>
    <w:rsid w:val="00FE679B"/>
    <w:rsid w:val="00FF0F45"/>
    <w:rsid w:val="00FF378C"/>
    <w:rsid w:val="00FF6800"/>
    <w:rsid w:val="00FF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9495F"/>
  <w15:docId w15:val="{960D5E41-9349-4D55-A3D6-DAB201512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3948"/>
    <w:rPr>
      <w:rFonts w:ascii="Open Sans Condensed Light" w:hAnsi="Open Sans Condensed Light"/>
      <w:sz w:val="22"/>
      <w:szCs w:val="24"/>
    </w:rPr>
  </w:style>
  <w:style w:type="paragraph" w:styleId="Heading1">
    <w:name w:val="heading 1"/>
    <w:basedOn w:val="Normal"/>
    <w:next w:val="Normal"/>
    <w:link w:val="Heading1Char"/>
    <w:qFormat/>
    <w:rsid w:val="00786672"/>
    <w:pPr>
      <w:keepNext/>
      <w:keepLines/>
      <w:spacing w:after="280"/>
      <w:outlineLvl w:val="0"/>
    </w:pPr>
    <w:rPr>
      <w:rFonts w:ascii="Open Sans Condensed" w:eastAsiaTheme="majorEastAsia" w:hAnsi="Open Sans Condensed" w:cstheme="majorBidi"/>
      <w:b/>
      <w:bCs/>
      <w:color w:val="000000" w:themeColor="text1"/>
      <w:sz w:val="28"/>
      <w:szCs w:val="28"/>
    </w:rPr>
  </w:style>
  <w:style w:type="paragraph" w:styleId="Heading2">
    <w:name w:val="heading 2"/>
    <w:basedOn w:val="Normal"/>
    <w:next w:val="Normal"/>
    <w:link w:val="Heading2Char"/>
    <w:qFormat/>
    <w:rsid w:val="00786672"/>
    <w:pPr>
      <w:keepNext/>
      <w:keepLines/>
      <w:spacing w:after="240"/>
      <w:outlineLvl w:val="1"/>
    </w:pPr>
    <w:rPr>
      <w:rFonts w:ascii="Open Sans Condensed" w:eastAsiaTheme="majorEastAsia" w:hAnsi="Open Sans Condensed"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6672"/>
    <w:rPr>
      <w:rFonts w:ascii="Open Sans Condensed" w:eastAsiaTheme="majorEastAsia" w:hAnsi="Open Sans Condensed" w:cstheme="majorBidi"/>
      <w:b/>
      <w:bCs/>
      <w:color w:val="000000" w:themeColor="text1"/>
      <w:sz w:val="28"/>
      <w:szCs w:val="28"/>
    </w:rPr>
  </w:style>
  <w:style w:type="paragraph" w:styleId="Header">
    <w:name w:val="header"/>
    <w:basedOn w:val="Normal"/>
    <w:link w:val="HeaderChar"/>
    <w:rsid w:val="00AB20E4"/>
    <w:pPr>
      <w:tabs>
        <w:tab w:val="center" w:pos="4680"/>
        <w:tab w:val="right" w:pos="9360"/>
      </w:tabs>
    </w:pPr>
  </w:style>
  <w:style w:type="character" w:customStyle="1" w:styleId="HeaderChar">
    <w:name w:val="Header Char"/>
    <w:basedOn w:val="DefaultParagraphFont"/>
    <w:link w:val="Header"/>
    <w:rsid w:val="00AB20E4"/>
    <w:rPr>
      <w:rFonts w:ascii="Open Sans" w:hAnsi="Open Sans"/>
      <w:szCs w:val="24"/>
    </w:rPr>
  </w:style>
  <w:style w:type="paragraph" w:styleId="Footer">
    <w:name w:val="footer"/>
    <w:basedOn w:val="Normal"/>
    <w:link w:val="FooterChar"/>
    <w:uiPriority w:val="99"/>
    <w:rsid w:val="00AB20E4"/>
    <w:pPr>
      <w:tabs>
        <w:tab w:val="center" w:pos="4680"/>
        <w:tab w:val="right" w:pos="9360"/>
      </w:tabs>
    </w:pPr>
  </w:style>
  <w:style w:type="character" w:customStyle="1" w:styleId="FooterChar">
    <w:name w:val="Footer Char"/>
    <w:basedOn w:val="DefaultParagraphFont"/>
    <w:link w:val="Footer"/>
    <w:uiPriority w:val="99"/>
    <w:rsid w:val="00AB20E4"/>
    <w:rPr>
      <w:rFonts w:ascii="Open Sans" w:hAnsi="Open Sans"/>
      <w:szCs w:val="24"/>
    </w:rPr>
  </w:style>
  <w:style w:type="paragraph" w:styleId="BalloonText">
    <w:name w:val="Balloon Text"/>
    <w:basedOn w:val="Normal"/>
    <w:link w:val="BalloonTextChar"/>
    <w:rsid w:val="00AB20E4"/>
    <w:rPr>
      <w:rFonts w:ascii="Tahoma" w:hAnsi="Tahoma" w:cs="Tahoma"/>
      <w:sz w:val="16"/>
      <w:szCs w:val="16"/>
    </w:rPr>
  </w:style>
  <w:style w:type="character" w:customStyle="1" w:styleId="BalloonTextChar">
    <w:name w:val="Balloon Text Char"/>
    <w:basedOn w:val="DefaultParagraphFont"/>
    <w:link w:val="BalloonText"/>
    <w:rsid w:val="00AB20E4"/>
    <w:rPr>
      <w:rFonts w:ascii="Tahoma" w:hAnsi="Tahoma" w:cs="Tahoma"/>
      <w:sz w:val="16"/>
      <w:szCs w:val="16"/>
    </w:rPr>
  </w:style>
  <w:style w:type="table" w:styleId="TableGrid">
    <w:name w:val="Table Grid"/>
    <w:basedOn w:val="TableNormal"/>
    <w:rsid w:val="00AB2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D20BBC"/>
    <w:rPr>
      <w:color w:val="0000FF" w:themeColor="hyperlink"/>
      <w:u w:val="single"/>
    </w:rPr>
  </w:style>
  <w:style w:type="character" w:styleId="Strong">
    <w:name w:val="Strong"/>
    <w:basedOn w:val="DefaultParagraphFont"/>
    <w:qFormat/>
    <w:rsid w:val="00786672"/>
    <w:rPr>
      <w:rFonts w:ascii="Open Sans Condensed" w:hAnsi="Open Sans Condensed"/>
      <w:b/>
      <w:bCs/>
      <w:sz w:val="22"/>
    </w:rPr>
  </w:style>
  <w:style w:type="character" w:customStyle="1" w:styleId="Heading2Char">
    <w:name w:val="Heading 2 Char"/>
    <w:basedOn w:val="DefaultParagraphFont"/>
    <w:link w:val="Heading2"/>
    <w:rsid w:val="00786672"/>
    <w:rPr>
      <w:rFonts w:ascii="Open Sans Condensed" w:eastAsiaTheme="majorEastAsia" w:hAnsi="Open Sans Condensed" w:cstheme="majorBidi"/>
      <w:b/>
      <w:bCs/>
      <w:sz w:val="24"/>
      <w:szCs w:val="26"/>
    </w:rPr>
  </w:style>
  <w:style w:type="paragraph" w:styleId="ListParagraph">
    <w:name w:val="List Paragraph"/>
    <w:basedOn w:val="Normal"/>
    <w:uiPriority w:val="34"/>
    <w:qFormat/>
    <w:rsid w:val="000C5944"/>
    <w:pPr>
      <w:ind w:left="720"/>
      <w:contextualSpacing/>
    </w:pPr>
  </w:style>
  <w:style w:type="character" w:styleId="UnresolvedMention">
    <w:name w:val="Unresolved Mention"/>
    <w:basedOn w:val="DefaultParagraphFont"/>
    <w:uiPriority w:val="99"/>
    <w:semiHidden/>
    <w:unhideWhenUsed/>
    <w:rsid w:val="00736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84877">
      <w:bodyDiv w:val="1"/>
      <w:marLeft w:val="0"/>
      <w:marRight w:val="0"/>
      <w:marTop w:val="0"/>
      <w:marBottom w:val="0"/>
      <w:divBdr>
        <w:top w:val="none" w:sz="0" w:space="0" w:color="auto"/>
        <w:left w:val="none" w:sz="0" w:space="0" w:color="auto"/>
        <w:bottom w:val="none" w:sz="0" w:space="0" w:color="auto"/>
        <w:right w:val="none" w:sz="0" w:space="0" w:color="auto"/>
      </w:divBdr>
    </w:div>
    <w:div w:id="172544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www.iowaeconomicdevelopment.com/empowerruraliowa" TargetMode="External"/><Relationship Id="rId17" Type="http://schemas.openxmlformats.org/officeDocument/2006/relationships/hyperlink" Target="file:///C:\Users\lseabert\AppData\Local\Microsoft\Windows\INetCache\Content.Outlook\19QSBHN1\Iowagrants.go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gis.iowa.gov/docs/code/2017/303.3C.pdf"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hyperlink" Target="http://www.westernes.com/Iowa/" TargetMode="External"/><Relationship Id="rId19" Type="http://schemas.openxmlformats.org/officeDocument/2006/relationships/hyperlink" Target="file:///C:\Users\lseabert\AppData\Local\Microsoft\Windows\INetCache\Content.Outlook\19QSBHN1\Iowagrants.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C0DBB2C3759D4AB2C94785764EE0A9" ma:contentTypeVersion="18" ma:contentTypeDescription="Create a new document." ma:contentTypeScope="" ma:versionID="2ec80a62613094d687fe7f3b250ed5f3">
  <xsd:schema xmlns:xsd="http://www.w3.org/2001/XMLSchema" xmlns:xs="http://www.w3.org/2001/XMLSchema" xmlns:p="http://schemas.microsoft.com/office/2006/metadata/properties" xmlns:ns3="68cf2f9e-4092-42c6-be2b-27cd386bb21f" xmlns:ns4="c346cb6c-40c1-4209-90f2-b04c6f1ead85" targetNamespace="http://schemas.microsoft.com/office/2006/metadata/properties" ma:root="true" ma:fieldsID="2db5ac6e0b621a287707f313e907a68d" ns3:_="" ns4:_="">
    <xsd:import namespace="68cf2f9e-4092-42c6-be2b-27cd386bb21f"/>
    <xsd:import namespace="c346cb6c-40c1-4209-90f2-b04c6f1ead85"/>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cf2f9e-4092-42c6-be2b-27cd386bb21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46cb6c-40c1-4209-90f2-b04c6f1ead85"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Permissions xmlns="68cf2f9e-4092-42c6-be2b-27cd386bb21f" xsi:nil="true"/>
    <MigrationWizIdDocumentLibraryPermissions xmlns="68cf2f9e-4092-42c6-be2b-27cd386bb21f" xsi:nil="true"/>
    <MigrationWizIdSecurityGroups xmlns="68cf2f9e-4092-42c6-be2b-27cd386bb21f" xsi:nil="true"/>
    <MigrationWizId xmlns="68cf2f9e-4092-42c6-be2b-27cd386bb21f" xsi:nil="true"/>
    <MigrationWizIdPermissionLevels xmlns="68cf2f9e-4092-42c6-be2b-27cd386bb21f" xsi:nil="true"/>
  </documentManagement>
</p:properties>
</file>

<file path=customXml/itemProps1.xml><?xml version="1.0" encoding="utf-8"?>
<ds:datastoreItem xmlns:ds="http://schemas.openxmlformats.org/officeDocument/2006/customXml" ds:itemID="{951EE738-FC08-4A4F-A1DF-C7C50BD2B2EF}">
  <ds:schemaRefs>
    <ds:schemaRef ds:uri="http://schemas.microsoft.com/sharepoint/v3/contenttype/forms"/>
  </ds:schemaRefs>
</ds:datastoreItem>
</file>

<file path=customXml/itemProps2.xml><?xml version="1.0" encoding="utf-8"?>
<ds:datastoreItem xmlns:ds="http://schemas.openxmlformats.org/officeDocument/2006/customXml" ds:itemID="{E93515D4-9B58-48AC-B7A4-270FB43F3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cf2f9e-4092-42c6-be2b-27cd386bb21f"/>
    <ds:schemaRef ds:uri="c346cb6c-40c1-4209-90f2-b04c6f1ea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134FA7-DD46-4B45-AE3C-2F2CFFA0E68B}">
  <ds:schemaRefs>
    <ds:schemaRef ds:uri="http://schemas.microsoft.com/office/2006/metadata/properties"/>
    <ds:schemaRef ds:uri="http://schemas.microsoft.com/office/infopath/2007/PartnerControls"/>
    <ds:schemaRef ds:uri="68cf2f9e-4092-42c6-be2b-27cd386bb21f"/>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1714</Words>
  <Characters>9773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State of Iowa</Company>
  <LinksUpToDate>false</LinksUpToDate>
  <CharactersWithSpaces>11465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fred</dc:creator>
  <cp:lastModifiedBy>Liesl Seabert</cp:lastModifiedBy>
  <cp:revision>4</cp:revision>
  <cp:lastPrinted>2015-04-29T18:18:00Z</cp:lastPrinted>
  <dcterms:created xsi:type="dcterms:W3CDTF">2020-08-31T14:28:00Z</dcterms:created>
  <dcterms:modified xsi:type="dcterms:W3CDTF">2020-09-02T15:47:00Z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0x010100B3C0DBB2C3759D4AB2C94785764EE0A9</vt:lpwstr>
  </property>
</Properties>
</file>